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D4" w:rsidRPr="00C03DC8" w:rsidRDefault="005B7AE4" w:rsidP="00C03DC8">
      <w:pPr>
        <w:pStyle w:val="a6"/>
        <w:rPr>
          <w:rStyle w:val="a4"/>
          <w:b/>
          <w:bCs/>
          <w:color w:val="1F497D"/>
          <w:sz w:val="36"/>
          <w:szCs w:val="36"/>
        </w:rPr>
      </w:pPr>
      <w:r>
        <w:rPr>
          <w:rStyle w:val="a4"/>
          <w:b/>
          <w:bCs/>
          <w:color w:val="1F497D"/>
          <w:sz w:val="36"/>
          <w:szCs w:val="36"/>
        </w:rPr>
        <w:t>Школьные олимпиады</w:t>
      </w:r>
    </w:p>
    <w:p w:rsidR="008D2C47" w:rsidRPr="008D2C47" w:rsidRDefault="008D2C47" w:rsidP="008D2C47">
      <w:pPr>
        <w:jc w:val="both"/>
      </w:pPr>
    </w:p>
    <w:p w:rsidR="00020DD4" w:rsidRPr="008D2C47" w:rsidRDefault="00BA4AD4" w:rsidP="008D2C47">
      <w:pPr>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168372605" o:spid="_x0000_s1026" type="#_x0000_t75" alt="Олимпиада школьников. Архив" style="position:absolute;left:0;text-align:left;margin-left:0;margin-top:0;width:270pt;height:151.5pt;z-index:1;mso-position-horizontal:left">
            <v:imagedata r:id="rId5" r:href="rId6"/>
            <w10:wrap type="square"/>
          </v:shape>
        </w:pict>
      </w:r>
      <w:r w:rsidR="008D2C47">
        <w:rPr>
          <w:rFonts w:ascii="Verdana" w:hAnsi="Verdana" w:cs="Verdana"/>
          <w:sz w:val="19"/>
          <w:szCs w:val="19"/>
        </w:rPr>
        <w:tab/>
      </w:r>
      <w:r w:rsidR="00020DD4" w:rsidRPr="008D2C47">
        <w:rPr>
          <w:sz w:val="28"/>
          <w:szCs w:val="28"/>
        </w:rPr>
        <w:t>Согласно положению о школьных предметных олимпиадах, предметная олимпиада - это форма интеллектуального соревнования учащихся в определенной научной области, позволяющая выявить не только знания фактического материала, но и умение применять эти знания в новых нестандартных ситуациях, требующих творческого мышления.</w:t>
      </w:r>
    </w:p>
    <w:p w:rsidR="00020DD4" w:rsidRPr="008D2C47" w:rsidRDefault="008D2C47" w:rsidP="008D2C47">
      <w:pPr>
        <w:spacing w:after="120"/>
        <w:jc w:val="both"/>
        <w:rPr>
          <w:sz w:val="28"/>
          <w:szCs w:val="28"/>
        </w:rPr>
      </w:pPr>
      <w:r>
        <w:rPr>
          <w:sz w:val="28"/>
          <w:szCs w:val="28"/>
        </w:rPr>
        <w:tab/>
      </w:r>
      <w:r w:rsidR="00020DD4" w:rsidRPr="008D2C47">
        <w:rPr>
          <w:sz w:val="28"/>
          <w:szCs w:val="28"/>
        </w:rPr>
        <w:t>Эти олимпиады проводятся с целью выявления наиболее талантливых учащихся в различных областях науки, предоставления возможностей всем желающим учащимся проверить свои знания в определенной научной области в условиях соревнования, привлечения учащихся к научно-исследовательской работе.</w:t>
      </w:r>
    </w:p>
    <w:p w:rsidR="00020DD4" w:rsidRPr="008D2C47" w:rsidRDefault="008D2C47" w:rsidP="008D2C47">
      <w:pPr>
        <w:spacing w:after="120"/>
        <w:jc w:val="both"/>
        <w:rPr>
          <w:sz w:val="28"/>
          <w:szCs w:val="28"/>
        </w:rPr>
      </w:pPr>
      <w:r>
        <w:rPr>
          <w:sz w:val="28"/>
          <w:szCs w:val="28"/>
        </w:rPr>
        <w:tab/>
      </w:r>
      <w:proofErr w:type="gramStart"/>
      <w:r w:rsidR="00020DD4" w:rsidRPr="008D2C47">
        <w:rPr>
          <w:sz w:val="28"/>
          <w:szCs w:val="28"/>
        </w:rPr>
        <w:t>Предметные олимпиады проводятся, как правило, в несколько туров: школьный, городской (районный), областной, российский, международный.</w:t>
      </w:r>
      <w:proofErr w:type="gramEnd"/>
    </w:p>
    <w:p w:rsidR="00020DD4" w:rsidRPr="008D2C47" w:rsidRDefault="00496F2B" w:rsidP="008D2C47">
      <w:pPr>
        <w:spacing w:after="120"/>
        <w:jc w:val="both"/>
        <w:rPr>
          <w:sz w:val="28"/>
          <w:szCs w:val="28"/>
        </w:rPr>
      </w:pPr>
      <w:r>
        <w:rPr>
          <w:rStyle w:val="a4"/>
          <w:sz w:val="28"/>
          <w:szCs w:val="28"/>
        </w:rPr>
        <w:tab/>
      </w:r>
      <w:r w:rsidR="00020DD4" w:rsidRPr="008D2C47">
        <w:rPr>
          <w:rStyle w:val="a4"/>
          <w:sz w:val="28"/>
          <w:szCs w:val="28"/>
        </w:rPr>
        <w:t>Школьные олимпиады проводятся по следующим предметам</w:t>
      </w:r>
      <w:r w:rsidR="00020DD4" w:rsidRPr="008D2C47">
        <w:rPr>
          <w:sz w:val="28"/>
          <w:szCs w:val="28"/>
        </w:rPr>
        <w:t>:</w:t>
      </w:r>
    </w:p>
    <w:p w:rsidR="00020DD4" w:rsidRPr="008D2C47" w:rsidRDefault="008D2C47" w:rsidP="008D2C47">
      <w:pPr>
        <w:spacing w:after="120"/>
        <w:jc w:val="both"/>
        <w:rPr>
          <w:sz w:val="28"/>
          <w:szCs w:val="28"/>
        </w:rPr>
      </w:pPr>
      <w:r>
        <w:rPr>
          <w:sz w:val="28"/>
          <w:szCs w:val="28"/>
        </w:rPr>
        <w:t xml:space="preserve">- </w:t>
      </w:r>
      <w:r w:rsidR="00020DD4" w:rsidRPr="008D2C47">
        <w:rPr>
          <w:sz w:val="28"/>
          <w:szCs w:val="28"/>
        </w:rPr>
        <w:t>на I ступени обучения (начальная школа) - русский язык, математика;</w:t>
      </w:r>
    </w:p>
    <w:p w:rsidR="00020DD4" w:rsidRPr="008D2C47" w:rsidRDefault="008D2C47" w:rsidP="008D2C47">
      <w:pPr>
        <w:spacing w:after="120"/>
        <w:jc w:val="both"/>
        <w:rPr>
          <w:sz w:val="28"/>
          <w:szCs w:val="28"/>
        </w:rPr>
      </w:pPr>
      <w:proofErr w:type="gramStart"/>
      <w:r>
        <w:rPr>
          <w:sz w:val="28"/>
          <w:szCs w:val="28"/>
        </w:rPr>
        <w:t xml:space="preserve">- </w:t>
      </w:r>
      <w:r w:rsidR="00020DD4" w:rsidRPr="008D2C47">
        <w:rPr>
          <w:sz w:val="28"/>
          <w:szCs w:val="28"/>
        </w:rPr>
        <w:t>на II ступени обучения (среднее звено) - литература, математика, физика, химия, биология, иностранный язык, история, русский язык, география,</w:t>
      </w:r>
      <w:proofErr w:type="gramEnd"/>
      <w:r w:rsidR="00020DD4" w:rsidRPr="008D2C47">
        <w:rPr>
          <w:sz w:val="28"/>
          <w:szCs w:val="28"/>
        </w:rPr>
        <w:t xml:space="preserve"> обществознание, технология.</w:t>
      </w:r>
    </w:p>
    <w:p w:rsidR="00020DD4" w:rsidRPr="008D2C47" w:rsidRDefault="008D2C47" w:rsidP="008D2C47">
      <w:pPr>
        <w:spacing w:after="120"/>
        <w:jc w:val="both"/>
        <w:rPr>
          <w:sz w:val="28"/>
          <w:szCs w:val="28"/>
        </w:rPr>
      </w:pPr>
      <w:r>
        <w:rPr>
          <w:sz w:val="28"/>
          <w:szCs w:val="28"/>
        </w:rPr>
        <w:tab/>
      </w:r>
      <w:r w:rsidR="00020DD4" w:rsidRPr="008D2C47">
        <w:rPr>
          <w:sz w:val="28"/>
          <w:szCs w:val="28"/>
        </w:rPr>
        <w:t>Предметные олимпиады проводятся в учебные дни по согласованию с администрацией школы. Критерии оценки заданий определяются членами жюри. Каждое задание оценивается отдельно. Победителями считаются учащиеся, занявшие I, II, III места.</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Победители школьного тура предметных олимпиад награждаются грамотами и представляются </w:t>
      </w:r>
      <w:proofErr w:type="gramStart"/>
      <w:r w:rsidR="00020DD4" w:rsidRPr="008D2C47">
        <w:rPr>
          <w:sz w:val="28"/>
          <w:szCs w:val="28"/>
        </w:rPr>
        <w:t>к участию в следующем туре в соответствии с положением о городской олимпиаде</w:t>
      </w:r>
      <w:proofErr w:type="gramEnd"/>
      <w:r w:rsidR="00020DD4" w:rsidRPr="008D2C47">
        <w:rPr>
          <w:sz w:val="28"/>
          <w:szCs w:val="28"/>
        </w:rPr>
        <w:t xml:space="preserve"> по каждому предмету.</w:t>
      </w:r>
    </w:p>
    <w:p w:rsidR="00020DD4" w:rsidRPr="008D2C47" w:rsidRDefault="00020DD4" w:rsidP="008D2C47">
      <w:pPr>
        <w:spacing w:after="120"/>
        <w:jc w:val="both"/>
        <w:rPr>
          <w:sz w:val="28"/>
          <w:szCs w:val="28"/>
        </w:rPr>
      </w:pPr>
      <w:r w:rsidRPr="008D2C47">
        <w:rPr>
          <w:sz w:val="28"/>
          <w:szCs w:val="28"/>
        </w:rPr>
        <w:t>В конце учебного года на заключительной школьной линейке подводятся итоги участия учащихся школы во всех турах предметных олимпиад. Учащиеся, показавшие наиболее высокие результаты, награждаются памятными подарками.</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Олимпиады проводятся ежегодно </w:t>
      </w:r>
      <w:r w:rsidR="00020DD4" w:rsidRPr="008D2C47">
        <w:rPr>
          <w:rStyle w:val="a4"/>
          <w:sz w:val="28"/>
          <w:szCs w:val="28"/>
        </w:rPr>
        <w:t>с 1 сентября по 31 марта</w:t>
      </w:r>
      <w:r w:rsidR="00020DD4" w:rsidRPr="008D2C47">
        <w:rPr>
          <w:sz w:val="28"/>
          <w:szCs w:val="28"/>
        </w:rPr>
        <w:t xml:space="preserve"> и включают не менее двух обязательных этапов:</w:t>
      </w:r>
    </w:p>
    <w:p w:rsidR="00020DD4" w:rsidRPr="008D2C47" w:rsidRDefault="00020DD4" w:rsidP="008D2C47">
      <w:pPr>
        <w:spacing w:after="120"/>
        <w:jc w:val="both"/>
        <w:rPr>
          <w:sz w:val="28"/>
          <w:szCs w:val="28"/>
        </w:rPr>
      </w:pPr>
      <w:r w:rsidRPr="008D2C47">
        <w:rPr>
          <w:sz w:val="28"/>
          <w:szCs w:val="28"/>
        </w:rPr>
        <w:lastRenderedPageBreak/>
        <w:t>- отборочный этап, который проводится в очной или заочной форме в период с 1 сентября по 31 января;</w:t>
      </w:r>
    </w:p>
    <w:p w:rsidR="00020DD4" w:rsidRPr="008D2C47" w:rsidRDefault="00020DD4" w:rsidP="008D2C47">
      <w:pPr>
        <w:spacing w:after="120"/>
        <w:jc w:val="both"/>
        <w:rPr>
          <w:sz w:val="28"/>
          <w:szCs w:val="28"/>
        </w:rPr>
      </w:pPr>
      <w:r w:rsidRPr="008D2C47">
        <w:rPr>
          <w:sz w:val="28"/>
          <w:szCs w:val="28"/>
        </w:rPr>
        <w:t>- заключительный этап, который проводится в очной форме в период с 1 февраля по 31 марта.</w:t>
      </w:r>
    </w:p>
    <w:p w:rsidR="00020DD4" w:rsidRPr="008D2C47" w:rsidRDefault="008D2C47" w:rsidP="008D2C47">
      <w:pPr>
        <w:spacing w:after="120"/>
        <w:jc w:val="both"/>
        <w:rPr>
          <w:sz w:val="28"/>
          <w:szCs w:val="28"/>
        </w:rPr>
      </w:pPr>
      <w:r>
        <w:rPr>
          <w:sz w:val="28"/>
          <w:szCs w:val="28"/>
        </w:rPr>
        <w:tab/>
      </w:r>
      <w:r w:rsidR="00020DD4" w:rsidRPr="008D2C47">
        <w:rPr>
          <w:sz w:val="28"/>
          <w:szCs w:val="28"/>
        </w:rPr>
        <w:t>Количество и формы проведения этапов олимпиады определяются организатором (организаторами) олимпиады.</w:t>
      </w:r>
    </w:p>
    <w:p w:rsidR="00020DD4" w:rsidRPr="008D2C47" w:rsidRDefault="00020DD4" w:rsidP="008D2C47">
      <w:pPr>
        <w:spacing w:after="120"/>
        <w:jc w:val="both"/>
        <w:rPr>
          <w:sz w:val="28"/>
          <w:szCs w:val="28"/>
        </w:rPr>
      </w:pPr>
      <w:r w:rsidRPr="008D2C47">
        <w:rPr>
          <w:sz w:val="28"/>
          <w:szCs w:val="28"/>
        </w:rPr>
        <w:t xml:space="preserve">Совет олимпиад формирует проект перечня олимпиад и определяет их уровни. </w:t>
      </w:r>
      <w:proofErr w:type="spellStart"/>
      <w:r w:rsidRPr="008D2C47">
        <w:rPr>
          <w:sz w:val="28"/>
          <w:szCs w:val="28"/>
        </w:rPr>
        <w:t>Минобрнауки</w:t>
      </w:r>
      <w:proofErr w:type="spellEnd"/>
      <w:r w:rsidRPr="008D2C47">
        <w:rPr>
          <w:sz w:val="28"/>
          <w:szCs w:val="28"/>
        </w:rPr>
        <w:t xml:space="preserve"> России ежегодно в срок до 1 ноября утверждает перечень олимпиад, общеобразовательные предметы (комплексы предметов), по которым проводится олимпиада; общеобразовательные предметы, соответствующие профилю олимпиады; полное наименование организатора (организаторов) олимпиады; до 10 мая утверждает уровни олимпиад, включенных в перечень олимпиад.</w:t>
      </w:r>
    </w:p>
    <w:p w:rsidR="00020DD4" w:rsidRPr="008D2C47" w:rsidRDefault="008D2C47" w:rsidP="008D2C47">
      <w:pPr>
        <w:spacing w:after="120"/>
        <w:jc w:val="both"/>
        <w:rPr>
          <w:sz w:val="28"/>
          <w:szCs w:val="28"/>
        </w:rPr>
      </w:pPr>
      <w:r>
        <w:rPr>
          <w:sz w:val="28"/>
          <w:szCs w:val="28"/>
        </w:rPr>
        <w:tab/>
      </w:r>
      <w:proofErr w:type="gramStart"/>
      <w:r w:rsidR="00020DD4" w:rsidRPr="008D2C47">
        <w:rPr>
          <w:sz w:val="28"/>
          <w:szCs w:val="28"/>
        </w:rPr>
        <w:t xml:space="preserve">В соответствии с пунктом 3 Закона Российской Федерации "Об образовании" и пунктом 3 статьи 11 Федерального закона "О высшем послевузовском профессиональном образовании", победители и призеры олимпиад школьников принимаются в государственные образовательные учреждения среднего и высшего профессионального образования для обучения по программам </w:t>
      </w:r>
      <w:proofErr w:type="spellStart"/>
      <w:r w:rsidR="00020DD4" w:rsidRPr="008D2C47">
        <w:rPr>
          <w:sz w:val="28"/>
          <w:szCs w:val="28"/>
        </w:rPr>
        <w:t>бакалавриата</w:t>
      </w:r>
      <w:proofErr w:type="spellEnd"/>
      <w:r w:rsidR="00020DD4" w:rsidRPr="008D2C47">
        <w:rPr>
          <w:sz w:val="28"/>
          <w:szCs w:val="28"/>
        </w:rPr>
        <w:t xml:space="preserve"> и программам подготовки специалиста по направлениям подготовки (специальностям), соответствующим профилю олимпиады школьников.</w:t>
      </w:r>
      <w:proofErr w:type="gramEnd"/>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Порядок приема установлен Приказом </w:t>
      </w:r>
      <w:proofErr w:type="spellStart"/>
      <w:r w:rsidR="00020DD4" w:rsidRPr="008D2C47">
        <w:rPr>
          <w:sz w:val="28"/>
          <w:szCs w:val="28"/>
        </w:rPr>
        <w:t>Минобрнауки</w:t>
      </w:r>
      <w:proofErr w:type="spellEnd"/>
      <w:r w:rsidR="00020DD4" w:rsidRPr="008D2C47">
        <w:rPr>
          <w:sz w:val="28"/>
          <w:szCs w:val="28"/>
        </w:rPr>
        <w:t xml:space="preserve"> России от 22 октября 2007 г. (с последующими изменениями) "Об утверждении Порядка проведения олимпиад школьников", согласно которому при поступлении в государственные и муниципальные вузы победителям и призерам олимпиад школьников по решению вуза предоставляется одна из льгот первого или второго порядка. Льготы предоставляются в зависимости от общеобразовательного предмета, соответствующего профилю и уровня олимпиады и действительны в течение одного года с момента утверждения списков победителей и призеров олимпиады.</w:t>
      </w:r>
    </w:p>
    <w:p w:rsidR="00020DD4" w:rsidRPr="008D2C47" w:rsidRDefault="008D2C47" w:rsidP="008D2C47">
      <w:pPr>
        <w:spacing w:after="120"/>
        <w:jc w:val="both"/>
        <w:rPr>
          <w:sz w:val="28"/>
          <w:szCs w:val="28"/>
        </w:rPr>
      </w:pPr>
      <w:r>
        <w:rPr>
          <w:sz w:val="28"/>
          <w:szCs w:val="28"/>
        </w:rPr>
        <w:tab/>
      </w:r>
      <w:r w:rsidR="00020DD4" w:rsidRPr="008D2C47">
        <w:rPr>
          <w:sz w:val="28"/>
          <w:szCs w:val="28"/>
        </w:rPr>
        <w:t>Льготой первого порядка является зачисление в образовательное учреждение профессионального образования без вступительных испытаний на направления подготовки (специальности), соответствующие профилю олимпиады. При этом соответствие реализуемых образовательным учреждением направлений подготовки (специальностей) профилю олимпиады образовательное учреждение определяет самостоятельно, принимая за основу общеобразовательные предметы, соответствующие профилю олимпиады.</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Льготой второго порядка является приравнивание к лицам, набравшим максимальное количество баллов по единому государственному экзамену по </w:t>
      </w:r>
      <w:r w:rsidR="00020DD4" w:rsidRPr="008D2C47">
        <w:rPr>
          <w:sz w:val="28"/>
          <w:szCs w:val="28"/>
        </w:rPr>
        <w:lastRenderedPageBreak/>
        <w:t>общеобразовательному предмету, соответствующему профилю олимпиады, или к лицам, успешно прошедшим дополнительные вступительные испытания профильной (при поступлении в образовательные учреждения высшего профессионального образования), творческой и (или) профессиональной направленности в порядке, определяемом образовательным учреждением.</w:t>
      </w:r>
    </w:p>
    <w:p w:rsidR="00020DD4" w:rsidRPr="008D2C47" w:rsidRDefault="00020DD4" w:rsidP="008D2C47">
      <w:pPr>
        <w:spacing w:after="120"/>
        <w:jc w:val="both"/>
        <w:rPr>
          <w:sz w:val="28"/>
          <w:szCs w:val="28"/>
        </w:rPr>
      </w:pPr>
      <w:r w:rsidRPr="008D2C47">
        <w:rPr>
          <w:sz w:val="28"/>
          <w:szCs w:val="28"/>
        </w:rPr>
        <w:t>В случае предоставления льготы победителям (призерам), включенной в перечень олимпиады по конкретному общеобразовательному предмету, соответствующему профилю олимпиады, вуз предоставляет аналогичную льготу победителям (призерам) всех олимпиад того же уровня по этому общеобразовательному предмету, а также такую же льготу или льготу первого порядка победителям (призерам) всех олимпиад более высокого уровня.</w:t>
      </w:r>
    </w:p>
    <w:p w:rsidR="00020DD4" w:rsidRPr="008D2C47" w:rsidRDefault="008D2C47" w:rsidP="008D2C47">
      <w:pPr>
        <w:spacing w:after="120"/>
        <w:jc w:val="both"/>
        <w:rPr>
          <w:sz w:val="28"/>
          <w:szCs w:val="28"/>
        </w:rPr>
      </w:pPr>
      <w:r>
        <w:rPr>
          <w:sz w:val="28"/>
          <w:szCs w:val="28"/>
        </w:rPr>
        <w:tab/>
      </w:r>
      <w:r w:rsidR="00020DD4" w:rsidRPr="008D2C47">
        <w:rPr>
          <w:sz w:val="28"/>
          <w:szCs w:val="28"/>
        </w:rPr>
        <w:t>Общеобразовательные предметы, соответствующие профилю олимпиады, определены перечнем.</w:t>
      </w:r>
      <w:r>
        <w:rPr>
          <w:sz w:val="28"/>
          <w:szCs w:val="28"/>
        </w:rPr>
        <w:tab/>
      </w:r>
    </w:p>
    <w:p w:rsidR="00020DD4" w:rsidRPr="008D2C47" w:rsidRDefault="008D2C47" w:rsidP="008D2C47">
      <w:pPr>
        <w:spacing w:after="120"/>
        <w:jc w:val="both"/>
        <w:rPr>
          <w:sz w:val="28"/>
          <w:szCs w:val="28"/>
        </w:rPr>
      </w:pPr>
      <w:r>
        <w:rPr>
          <w:sz w:val="28"/>
          <w:szCs w:val="28"/>
        </w:rPr>
        <w:tab/>
      </w:r>
      <w:hyperlink r:id="rId7" w:tgtFrame="_blank" w:history="1">
        <w:proofErr w:type="gramStart"/>
        <w:r w:rsidR="00020DD4" w:rsidRPr="008D2C47">
          <w:rPr>
            <w:sz w:val="28"/>
            <w:szCs w:val="28"/>
          </w:rPr>
          <w:t>Победители и призеры олимпиад</w:t>
        </w:r>
      </w:hyperlink>
      <w:r w:rsidR="00020DD4" w:rsidRPr="008D2C47">
        <w:rPr>
          <w:sz w:val="28"/>
          <w:szCs w:val="28"/>
        </w:rPr>
        <w:t xml:space="preserve"> школьников, включенных в перечень, приравниваемые к лицам, набравшим максимальное количество баллов по единому государственному экзамену по общеобразовательному предмету, соответствующему профилю олимпиады, могут не представлять свидетельство о результатах ЕГЭ (его копию), либо сведения о сдаче ЕГЭ и его результатах по такому общеобразовательному предмету.</w:t>
      </w:r>
      <w:proofErr w:type="gramEnd"/>
    </w:p>
    <w:p w:rsidR="00020DD4" w:rsidRPr="008D2C47" w:rsidRDefault="008D2C47" w:rsidP="008D2C47">
      <w:pPr>
        <w:spacing w:after="120"/>
        <w:jc w:val="both"/>
        <w:rPr>
          <w:sz w:val="28"/>
          <w:szCs w:val="28"/>
        </w:rPr>
      </w:pPr>
      <w:r>
        <w:rPr>
          <w:sz w:val="28"/>
          <w:szCs w:val="28"/>
        </w:rPr>
        <w:tab/>
      </w:r>
      <w:r w:rsidR="00020DD4" w:rsidRPr="008D2C47">
        <w:rPr>
          <w:sz w:val="28"/>
          <w:szCs w:val="28"/>
        </w:rPr>
        <w:t>В Российской Федерации проходят две независимые друг от друга олимпиады: предметные олимпиады школьников и Всероссийская олимпиада школьников.</w:t>
      </w:r>
    </w:p>
    <w:p w:rsidR="00020DD4" w:rsidRPr="008D2C47" w:rsidRDefault="008D2C47" w:rsidP="008D2C47">
      <w:pPr>
        <w:spacing w:after="120"/>
        <w:jc w:val="both"/>
        <w:rPr>
          <w:sz w:val="28"/>
          <w:szCs w:val="28"/>
        </w:rPr>
      </w:pPr>
      <w:r>
        <w:rPr>
          <w:sz w:val="28"/>
          <w:szCs w:val="28"/>
        </w:rPr>
        <w:tab/>
      </w:r>
      <w:r w:rsidR="00020DD4" w:rsidRPr="008D2C47">
        <w:rPr>
          <w:sz w:val="28"/>
          <w:szCs w:val="28"/>
        </w:rPr>
        <w:t>Приказ министерства образования и науки РФ "Об утверждении Положения о Всероссийской олимпиаде школьников" от 2 декабря 2009 г. (зарегистрирован в Минюсте РФ 20 января 2010 г.) вступил в силу 9 февраля 2010 г.</w:t>
      </w:r>
    </w:p>
    <w:p w:rsidR="00020DD4" w:rsidRPr="008D2C47" w:rsidRDefault="008D2C47" w:rsidP="008D2C47">
      <w:pPr>
        <w:spacing w:after="120"/>
        <w:jc w:val="both"/>
        <w:rPr>
          <w:sz w:val="28"/>
          <w:szCs w:val="28"/>
        </w:rPr>
      </w:pPr>
      <w:r>
        <w:rPr>
          <w:sz w:val="28"/>
          <w:szCs w:val="28"/>
        </w:rPr>
        <w:tab/>
      </w:r>
      <w:proofErr w:type="gramStart"/>
      <w:r w:rsidR="00020DD4" w:rsidRPr="008D2C47">
        <w:rPr>
          <w:sz w:val="28"/>
          <w:szCs w:val="28"/>
        </w:rPr>
        <w:t>В соответствии с этим документом, основными целями и задачами олимпиады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привлечение ученых и практиков соответствующих областей к работе с одаренными детьми, отбор наиболее талантливых обучающихся в состав сборных команд Российской Федерации для участия в международных олимпиадах по</w:t>
      </w:r>
      <w:proofErr w:type="gramEnd"/>
      <w:r w:rsidR="00020DD4" w:rsidRPr="008D2C47">
        <w:rPr>
          <w:sz w:val="28"/>
          <w:szCs w:val="28"/>
        </w:rPr>
        <w:t xml:space="preserve"> общеобразовательным предметам.</w:t>
      </w:r>
    </w:p>
    <w:p w:rsidR="00020DD4" w:rsidRPr="008D2C47" w:rsidRDefault="008D2C47" w:rsidP="008D2C47">
      <w:pPr>
        <w:spacing w:after="120"/>
        <w:jc w:val="both"/>
        <w:rPr>
          <w:sz w:val="28"/>
          <w:szCs w:val="28"/>
        </w:rPr>
      </w:pPr>
      <w:r>
        <w:rPr>
          <w:sz w:val="28"/>
          <w:szCs w:val="28"/>
        </w:rPr>
        <w:tab/>
      </w:r>
      <w:r w:rsidR="00020DD4" w:rsidRPr="008D2C47">
        <w:rPr>
          <w:sz w:val="28"/>
          <w:szCs w:val="28"/>
        </w:rPr>
        <w:t>Всероссийская олимпиада состоит из четырех этапов: школьного, муниципального, регионального и заключительного. Проводится она по 21 предмету.</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Организаторами этапов Олимпиады являются: школьного этапа - образовательные организации; муниципального этапа - органы местного </w:t>
      </w:r>
      <w:r w:rsidR="00020DD4" w:rsidRPr="008D2C47">
        <w:rPr>
          <w:sz w:val="28"/>
          <w:szCs w:val="28"/>
        </w:rPr>
        <w:lastRenderedPageBreak/>
        <w:t xml:space="preserve">самоуправления муниципальных районов и городских округов в сфере образования; регионального этапа </w:t>
      </w:r>
      <w:r w:rsidR="00020DD4" w:rsidRPr="008D2C47">
        <w:rPr>
          <w:sz w:val="28"/>
          <w:szCs w:val="28"/>
        </w:rPr>
        <w:noBreakHyphen/>
        <w:t xml:space="preserve"> органы исполнительной власти субъектов Российской Федерации, осуществляющих управление в сфере образования; организатором заключительного этапа является Федеральное агентство по образованию (</w:t>
      </w:r>
      <w:proofErr w:type="spellStart"/>
      <w:r w:rsidR="00020DD4" w:rsidRPr="008D2C47">
        <w:rPr>
          <w:sz w:val="28"/>
          <w:szCs w:val="28"/>
        </w:rPr>
        <w:t>Рособразование</w:t>
      </w:r>
      <w:proofErr w:type="spellEnd"/>
      <w:r w:rsidR="00020DD4" w:rsidRPr="008D2C47">
        <w:rPr>
          <w:sz w:val="28"/>
          <w:szCs w:val="28"/>
        </w:rPr>
        <w:t>).</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В первом - школьном - этапе участвуют ученики 5-11 классов. В следующем - муниципальном </w:t>
      </w:r>
      <w:r w:rsidR="00020DD4" w:rsidRPr="008D2C47">
        <w:rPr>
          <w:sz w:val="28"/>
          <w:szCs w:val="28"/>
        </w:rPr>
        <w:noBreakHyphen/>
        <w:t xml:space="preserve"> соревнуются учащиеся 7-11 классов. Региональный тур - для 9-11 классов. Затем финалисты приглашаются для участия в заключительном этапе. Победители и призеры этого этапа Всероссийской олимпиады вне конкурса зачисляются на профильный факультет любого вуза или колледжа страны. Достаточно предъявить диплом победителя, аттестат о полном среднем образовании (вместе с документом о ЕГЭ) и паспорт. На какой именно факультет или специальность принять абитуриента-олимпийца, решает вуз.</w:t>
      </w:r>
    </w:p>
    <w:p w:rsidR="00020DD4" w:rsidRPr="008D2C47" w:rsidRDefault="008D2C47" w:rsidP="008D2C47">
      <w:pPr>
        <w:spacing w:after="120"/>
        <w:jc w:val="both"/>
        <w:rPr>
          <w:sz w:val="28"/>
          <w:szCs w:val="28"/>
        </w:rPr>
      </w:pPr>
      <w:r>
        <w:rPr>
          <w:sz w:val="28"/>
          <w:szCs w:val="28"/>
        </w:rPr>
        <w:tab/>
      </w:r>
      <w:r w:rsidR="00020DD4" w:rsidRPr="008D2C47">
        <w:rPr>
          <w:sz w:val="28"/>
          <w:szCs w:val="28"/>
        </w:rPr>
        <w:t xml:space="preserve">Победителей такой олимпиады немного </w:t>
      </w:r>
      <w:r w:rsidR="00020DD4" w:rsidRPr="008D2C47">
        <w:rPr>
          <w:sz w:val="28"/>
          <w:szCs w:val="28"/>
        </w:rPr>
        <w:noBreakHyphen/>
        <w:t xml:space="preserve"> несколько десятков человек на всю Россию.</w:t>
      </w:r>
    </w:p>
    <w:p w:rsidR="00020DD4" w:rsidRPr="008D2C47" w:rsidRDefault="008D2C47" w:rsidP="008D2C47">
      <w:pPr>
        <w:spacing w:after="120"/>
        <w:jc w:val="both"/>
        <w:rPr>
          <w:sz w:val="28"/>
          <w:szCs w:val="28"/>
        </w:rPr>
      </w:pPr>
      <w:r>
        <w:rPr>
          <w:rStyle w:val="a3"/>
          <w:sz w:val="28"/>
          <w:szCs w:val="28"/>
        </w:rPr>
        <w:tab/>
      </w:r>
      <w:r w:rsidR="00020DD4" w:rsidRPr="008D2C47">
        <w:rPr>
          <w:rStyle w:val="a3"/>
          <w:sz w:val="28"/>
          <w:szCs w:val="28"/>
        </w:rPr>
        <w:t>Материал подготовлен на основе информации открытых источников</w:t>
      </w:r>
      <w:r>
        <w:rPr>
          <w:rStyle w:val="a3"/>
          <w:sz w:val="28"/>
          <w:szCs w:val="28"/>
        </w:rPr>
        <w:t>.</w:t>
      </w:r>
    </w:p>
    <w:p w:rsidR="00020DD4" w:rsidRPr="008D2C47" w:rsidRDefault="00020DD4" w:rsidP="008D2C47">
      <w:pPr>
        <w:pStyle w:val="1"/>
        <w:jc w:val="both"/>
        <w:rPr>
          <w:rStyle w:val="a4"/>
          <w:rFonts w:ascii="Times New Roman" w:hAnsi="Times New Roman"/>
          <w:sz w:val="28"/>
          <w:szCs w:val="28"/>
        </w:rPr>
      </w:pPr>
    </w:p>
    <w:p w:rsidR="00A63F8C" w:rsidRPr="008D2C47" w:rsidRDefault="00A63F8C" w:rsidP="008D2C47">
      <w:pPr>
        <w:pStyle w:val="a6"/>
        <w:rPr>
          <w:color w:val="17365D"/>
        </w:rPr>
      </w:pPr>
      <w:r w:rsidRPr="008D2C47">
        <w:rPr>
          <w:rStyle w:val="a4"/>
          <w:rFonts w:ascii="Times New Roman" w:hAnsi="Times New Roman"/>
          <w:color w:val="17365D"/>
        </w:rPr>
        <w:t>Российские школьники на международных олимпиадах: кто научит побеждать</w:t>
      </w:r>
    </w:p>
    <w:p w:rsidR="00A63F8C" w:rsidRPr="008D2C47" w:rsidRDefault="00A63F8C" w:rsidP="008D2C47">
      <w:pPr>
        <w:pStyle w:val="text6"/>
        <w:jc w:val="both"/>
        <w:rPr>
          <w:sz w:val="28"/>
          <w:szCs w:val="28"/>
        </w:rPr>
      </w:pPr>
    </w:p>
    <w:p w:rsidR="00A63F8C" w:rsidRPr="008D2C47" w:rsidRDefault="00BA4AD4" w:rsidP="008D2C47">
      <w:pPr>
        <w:jc w:val="both"/>
        <w:rPr>
          <w:sz w:val="28"/>
          <w:szCs w:val="28"/>
        </w:rPr>
      </w:pPr>
      <w:r>
        <w:rPr>
          <w:noProof/>
        </w:rPr>
        <w:pict>
          <v:shape id="im-335202824" o:spid="_x0000_s1027" type="#_x0000_t75" alt="Биологическая олимпиада" style="position:absolute;left:0;text-align:left;margin-left:0;margin-top:0;width:270pt;height:152.25pt;z-index:3;mso-position-horizontal:left">
            <v:imagedata r:id="rId8" r:href="rId9"/>
            <w10:wrap type="square"/>
          </v:shape>
        </w:pict>
      </w:r>
      <w:r w:rsidR="008D2C47">
        <w:rPr>
          <w:sz w:val="28"/>
          <w:szCs w:val="28"/>
        </w:rPr>
        <w:tab/>
      </w:r>
      <w:r w:rsidR="00A63F8C" w:rsidRPr="008D2C47">
        <w:rPr>
          <w:sz w:val="28"/>
          <w:szCs w:val="28"/>
        </w:rPr>
        <w:t>На пяти традиционных международных олимпиадах школьников – по математике, физике, химии, информатике и биологии, – прошедших нынешним летом, российские школьники показали высокие результаты, но не вышли в лидеры. На математической олимпиаде, например, сборная заняла только четвертое место. Причины этих относительных неудач – падение уровня образования в массовой школе и недостаточное внимание образовательных властей к проблемам специализированных школ.</w:t>
      </w:r>
    </w:p>
    <w:p w:rsidR="00A63F8C" w:rsidRPr="008D2C47" w:rsidRDefault="008D2C47" w:rsidP="008D2C47">
      <w:pPr>
        <w:spacing w:after="120"/>
        <w:jc w:val="both"/>
        <w:rPr>
          <w:sz w:val="28"/>
          <w:szCs w:val="28"/>
        </w:rPr>
      </w:pPr>
      <w:r>
        <w:rPr>
          <w:rStyle w:val="a4"/>
          <w:sz w:val="28"/>
          <w:szCs w:val="28"/>
        </w:rPr>
        <w:tab/>
      </w:r>
      <w:r w:rsidR="00A63F8C" w:rsidRPr="008D2C47">
        <w:rPr>
          <w:rStyle w:val="a4"/>
          <w:sz w:val="28"/>
          <w:szCs w:val="28"/>
        </w:rPr>
        <w:t>Китай наступает</w:t>
      </w:r>
    </w:p>
    <w:p w:rsidR="00A63F8C" w:rsidRPr="008D2C47" w:rsidRDefault="008D2C47" w:rsidP="008D2C47">
      <w:pPr>
        <w:spacing w:after="120"/>
        <w:jc w:val="both"/>
        <w:rPr>
          <w:sz w:val="28"/>
          <w:szCs w:val="28"/>
        </w:rPr>
      </w:pPr>
      <w:r>
        <w:rPr>
          <w:sz w:val="28"/>
          <w:szCs w:val="28"/>
        </w:rPr>
        <w:tab/>
      </w:r>
      <w:r w:rsidR="00A63F8C" w:rsidRPr="008D2C47">
        <w:rPr>
          <w:sz w:val="28"/>
          <w:szCs w:val="28"/>
        </w:rPr>
        <w:t xml:space="preserve">В 52-й математической олимпиаде, прошедшей нынешним летом в Амстердаме, принимали участие 564 участника из 101-й страны. Победителем в этом году, как и на протяжении последних нескольких лет, стал Китай. Второе </w:t>
      </w:r>
      <w:r w:rsidR="00A63F8C" w:rsidRPr="008D2C47">
        <w:rPr>
          <w:sz w:val="28"/>
          <w:szCs w:val="28"/>
        </w:rPr>
        <w:lastRenderedPageBreak/>
        <w:t>место заняла сборная США (едва ли не наполовину состоящая из китайцев). Третье место – у Сингапура, четвертое – у России. Затем Таиланд, Турция, КНДР, Тайвань. В десятку входит Иран.</w:t>
      </w:r>
    </w:p>
    <w:p w:rsidR="00A63F8C" w:rsidRPr="008D2C47" w:rsidRDefault="00A63F8C" w:rsidP="008D2C47">
      <w:pPr>
        <w:spacing w:after="120"/>
        <w:jc w:val="both"/>
        <w:rPr>
          <w:sz w:val="28"/>
          <w:szCs w:val="28"/>
        </w:rPr>
      </w:pPr>
      <w:r w:rsidRPr="008D2C47">
        <w:rPr>
          <w:sz w:val="28"/>
          <w:szCs w:val="28"/>
        </w:rPr>
        <w:t xml:space="preserve">Надо понимать, что подсчет места каждой сборной определяется не количеством медалей, а общим числом баллов. Как рассказал РИА Новости Назар </w:t>
      </w:r>
      <w:proofErr w:type="spellStart"/>
      <w:r w:rsidRPr="008D2C47">
        <w:rPr>
          <w:sz w:val="28"/>
          <w:szCs w:val="28"/>
        </w:rPr>
        <w:t>Агаханов</w:t>
      </w:r>
      <w:proofErr w:type="spellEnd"/>
      <w:r w:rsidRPr="008D2C47">
        <w:rPr>
          <w:sz w:val="28"/>
          <w:szCs w:val="28"/>
        </w:rPr>
        <w:t>, глава российской сборной на международной математической олимпиаде и президент Международной математической олимпиады, до половины участников сборной могут быть награждены медалями, причем одна шестая часть от числа медалистов получает "золото". Чем больше участников, тем больше медалей. В нынешней олимпиаде, например, золотые медали получили около 50 школьников из разных стран. Причем золотые медали давали за результаты от 28 до 42 баллов.</w:t>
      </w:r>
    </w:p>
    <w:p w:rsidR="00A63F8C" w:rsidRPr="008D2C47" w:rsidRDefault="00BA4AD4" w:rsidP="008D2C47">
      <w:pPr>
        <w:jc w:val="both"/>
        <w:rPr>
          <w:sz w:val="28"/>
          <w:szCs w:val="28"/>
        </w:rPr>
      </w:pPr>
      <w:r>
        <w:rPr>
          <w:noProof/>
        </w:rPr>
        <w:pict>
          <v:shape id="_x0000_s1028" type="#_x0000_t75" alt="Проект нового образовательного стандарта" href="http://ria.ru/infografika/20110218/335574495.h" style="position:absolute;left:0;text-align:left;margin-left:0;margin-top:.3pt;width:203.25pt;height:198.75pt;z-index:4;mso-position-horizontal:left" o:button="t">
            <v:imagedata r:id="rId10" r:href="rId11"/>
            <w10:wrap type="square"/>
          </v:shape>
        </w:pict>
      </w:r>
      <w:r w:rsidR="008D2C47">
        <w:rPr>
          <w:sz w:val="28"/>
          <w:szCs w:val="28"/>
        </w:rPr>
        <w:tab/>
      </w:r>
      <w:r w:rsidR="00A63F8C" w:rsidRPr="008D2C47">
        <w:rPr>
          <w:sz w:val="28"/>
          <w:szCs w:val="28"/>
        </w:rPr>
        <w:t xml:space="preserve">На международной олимпиаде по физике-2011 Россия заняла примерно 10-11 место, рассказал РИА Новости Валерий </w:t>
      </w:r>
      <w:proofErr w:type="spellStart"/>
      <w:r w:rsidR="00A63F8C" w:rsidRPr="008D2C47">
        <w:rPr>
          <w:sz w:val="28"/>
          <w:szCs w:val="28"/>
        </w:rPr>
        <w:t>Слободянин</w:t>
      </w:r>
      <w:proofErr w:type="spellEnd"/>
      <w:r w:rsidR="00A63F8C" w:rsidRPr="008D2C47">
        <w:rPr>
          <w:sz w:val="28"/>
          <w:szCs w:val="28"/>
        </w:rPr>
        <w:t xml:space="preserve">, доцент кафедры физики МФТИ, заместитель руководителя команды России на международной олимпиаде по физике. Более чем скромный результат объясняется, по мнению Валерия </w:t>
      </w:r>
      <w:proofErr w:type="spellStart"/>
      <w:r w:rsidR="00A63F8C" w:rsidRPr="008D2C47">
        <w:rPr>
          <w:sz w:val="28"/>
          <w:szCs w:val="28"/>
        </w:rPr>
        <w:t>Слободянина</w:t>
      </w:r>
      <w:proofErr w:type="spellEnd"/>
      <w:r w:rsidR="00A63F8C" w:rsidRPr="008D2C47">
        <w:rPr>
          <w:sz w:val="28"/>
          <w:szCs w:val="28"/>
        </w:rPr>
        <w:t>, невниманием к работе с одаренными детьми: "У нас даже время проведения тренировочных сборов определяют бухгалтеры. Например, мы предлагаем провести зимние сборы в январе, чтобы можно было что-то поправить в подготовке команды к международной олимпиаде. Но финансовый год в стране начинается в феврале, и собрать ребят мы сможем не раньше марта. А март для выпускников неудобен".</w:t>
      </w:r>
    </w:p>
    <w:p w:rsidR="00A63F8C" w:rsidRPr="008D2C47" w:rsidRDefault="008D2C47" w:rsidP="008D2C47">
      <w:pPr>
        <w:spacing w:after="120"/>
        <w:jc w:val="both"/>
        <w:rPr>
          <w:sz w:val="28"/>
          <w:szCs w:val="28"/>
        </w:rPr>
      </w:pPr>
      <w:r>
        <w:rPr>
          <w:sz w:val="28"/>
          <w:szCs w:val="28"/>
        </w:rPr>
        <w:tab/>
      </w:r>
      <w:r w:rsidR="00A63F8C" w:rsidRPr="008D2C47">
        <w:rPr>
          <w:sz w:val="28"/>
          <w:szCs w:val="28"/>
        </w:rPr>
        <w:t>Уже лет 10 безоговорочный лидер в олимпиадной физике – Китай. В этом году его обошел Тайвань, где есть государственная программа по работе с одаренными детьми. За Китаем следуют Таиланд, Индонезия, Индия; в десятке – Иран, Япония, США (в американской команде из пяти человек, как правило, есть три китайца и один индиец). В олимпиаде по информатике, проходившей в Таиланде, Россия заняла командное второе место, уступив Китаю, зато обогнав США. На химической олимпиаде в Турции наша сборная завоевала третье место.</w:t>
      </w:r>
    </w:p>
    <w:p w:rsidR="00A63F8C" w:rsidRPr="008D2C47" w:rsidRDefault="008D2C47" w:rsidP="008D2C47">
      <w:pPr>
        <w:spacing w:after="120"/>
        <w:jc w:val="both"/>
        <w:rPr>
          <w:sz w:val="28"/>
          <w:szCs w:val="28"/>
        </w:rPr>
      </w:pPr>
      <w:r>
        <w:rPr>
          <w:sz w:val="28"/>
          <w:szCs w:val="28"/>
        </w:rPr>
        <w:tab/>
      </w:r>
      <w:r w:rsidR="00A63F8C" w:rsidRPr="008D2C47">
        <w:rPr>
          <w:sz w:val="28"/>
          <w:szCs w:val="28"/>
        </w:rPr>
        <w:t xml:space="preserve">Нынешняя математическая олимпиада не обошлась без скандалов: лидеры нескольких команд при помощи телефонов смогли заранее передать задания участникам. Но скромное четвертое место России, привыкшей как минимум ко второй позиции, объясняется не только нечестной конкуренцией. Причину следует искать в системе образования, – считает Назар </w:t>
      </w:r>
      <w:proofErr w:type="spellStart"/>
      <w:r w:rsidR="00A63F8C" w:rsidRPr="008D2C47">
        <w:rPr>
          <w:sz w:val="28"/>
          <w:szCs w:val="28"/>
        </w:rPr>
        <w:t>Агаханов</w:t>
      </w:r>
      <w:proofErr w:type="spellEnd"/>
      <w:r w:rsidR="00A63F8C" w:rsidRPr="008D2C47">
        <w:rPr>
          <w:sz w:val="28"/>
          <w:szCs w:val="28"/>
        </w:rPr>
        <w:t>.</w:t>
      </w:r>
    </w:p>
    <w:p w:rsidR="00A63F8C" w:rsidRPr="008D2C47" w:rsidRDefault="008D2C47" w:rsidP="008D2C47">
      <w:pPr>
        <w:spacing w:after="120"/>
        <w:jc w:val="both"/>
        <w:rPr>
          <w:sz w:val="28"/>
          <w:szCs w:val="28"/>
        </w:rPr>
      </w:pPr>
      <w:r>
        <w:rPr>
          <w:rStyle w:val="a4"/>
          <w:sz w:val="28"/>
          <w:szCs w:val="28"/>
        </w:rPr>
        <w:lastRenderedPageBreak/>
        <w:tab/>
      </w:r>
      <w:r w:rsidR="00A63F8C" w:rsidRPr="008D2C47">
        <w:rPr>
          <w:rStyle w:val="a4"/>
          <w:sz w:val="28"/>
          <w:szCs w:val="28"/>
        </w:rPr>
        <w:t>Команды выживают за счет учителей-энтузиастов</w:t>
      </w:r>
    </w:p>
    <w:p w:rsidR="00A63F8C" w:rsidRPr="008D2C47" w:rsidRDefault="008D2C47" w:rsidP="005B7AE4">
      <w:pPr>
        <w:spacing w:after="120"/>
        <w:jc w:val="both"/>
        <w:rPr>
          <w:sz w:val="28"/>
          <w:szCs w:val="28"/>
        </w:rPr>
      </w:pPr>
      <w:r>
        <w:rPr>
          <w:sz w:val="28"/>
          <w:szCs w:val="28"/>
        </w:rPr>
        <w:tab/>
      </w:r>
      <w:r w:rsidR="00A63F8C" w:rsidRPr="008D2C47">
        <w:rPr>
          <w:sz w:val="28"/>
          <w:szCs w:val="28"/>
        </w:rPr>
        <w:t xml:space="preserve">Результаты стран на международных олимпиадах определяются и общим уровнем </w:t>
      </w:r>
      <w:proofErr w:type="gramStart"/>
      <w:r w:rsidR="00A63F8C" w:rsidRPr="008D2C47">
        <w:rPr>
          <w:sz w:val="28"/>
          <w:szCs w:val="28"/>
        </w:rPr>
        <w:t>школьного</w:t>
      </w:r>
      <w:proofErr w:type="gramEnd"/>
      <w:r w:rsidR="00A63F8C" w:rsidRPr="008D2C47">
        <w:rPr>
          <w:sz w:val="28"/>
          <w:szCs w:val="28"/>
        </w:rPr>
        <w:t xml:space="preserve"> образования в стране, и наличием высококвалифицированных преподавателей, которые работают с одаренными детьми. Состояние массовой школы в России плачевно, о чем свидетельствуют результаты международного исследования достижений школьников PISA. Международное исследование достижений 15-летних школьников PISA-2009 касается читательской, математической и естественнонаучной грамотности школьников стран ОЭСР (Организации экономического сотрудничества и развития), в нем российские школьники заняли 41-43 место среди 65 стран.</w:t>
      </w:r>
    </w:p>
    <w:p w:rsidR="00A63F8C" w:rsidRPr="008D2C47" w:rsidRDefault="00A63F8C" w:rsidP="005B7AE4">
      <w:pPr>
        <w:spacing w:after="120"/>
        <w:ind w:firstLine="708"/>
        <w:jc w:val="both"/>
        <w:rPr>
          <w:sz w:val="28"/>
          <w:szCs w:val="28"/>
        </w:rPr>
      </w:pPr>
      <w:r w:rsidRPr="008D2C47">
        <w:rPr>
          <w:sz w:val="28"/>
          <w:szCs w:val="28"/>
        </w:rPr>
        <w:t>На международных олимпиадах российские команды держатся благодаря специализированным школам и учителям-энтузиастам.</w:t>
      </w:r>
    </w:p>
    <w:p w:rsidR="00A63F8C" w:rsidRPr="005B7AE4" w:rsidRDefault="008D2C47" w:rsidP="005B7AE4">
      <w:pPr>
        <w:jc w:val="both"/>
        <w:rPr>
          <w:sz w:val="28"/>
          <w:szCs w:val="28"/>
        </w:rPr>
      </w:pPr>
      <w:r w:rsidRPr="005B7AE4">
        <w:tab/>
      </w:r>
      <w:r w:rsidR="00A63F8C" w:rsidRPr="005B7AE4">
        <w:rPr>
          <w:sz w:val="28"/>
          <w:szCs w:val="28"/>
        </w:rPr>
        <w:t>Международные сборные формируются из победителей всероссийских олимпиад. Создается тренерский совет, который в течение трех недель готовит команду. Но с финансированием сборов возникают проблемы. Средства на подготовку российских команд ранее были заложены в федеральный бюджет, но в этом году эту обязанность переложили на регионы. Вероятно, поэтому оплата сборов прошла с опозданием, труд тренеров не был учтен в смете, не говоря уже об учителях, работавших с детьми в течение года.</w:t>
      </w:r>
    </w:p>
    <w:p w:rsidR="00A63F8C" w:rsidRPr="008D2C47" w:rsidRDefault="008D2C47" w:rsidP="008D2C47">
      <w:pPr>
        <w:spacing w:after="120"/>
        <w:jc w:val="both"/>
        <w:rPr>
          <w:sz w:val="28"/>
          <w:szCs w:val="28"/>
        </w:rPr>
      </w:pPr>
      <w:r>
        <w:rPr>
          <w:sz w:val="28"/>
          <w:szCs w:val="28"/>
        </w:rPr>
        <w:tab/>
      </w:r>
      <w:r w:rsidR="00A63F8C" w:rsidRPr="008D2C47">
        <w:rPr>
          <w:sz w:val="28"/>
          <w:szCs w:val="28"/>
        </w:rPr>
        <w:t xml:space="preserve">Такие учителя есть в разных регионах страны. В Челябинске, например, это физик, "учитель года", Иван </w:t>
      </w:r>
      <w:proofErr w:type="spellStart"/>
      <w:r w:rsidR="00A63F8C" w:rsidRPr="008D2C47">
        <w:rPr>
          <w:sz w:val="28"/>
          <w:szCs w:val="28"/>
        </w:rPr>
        <w:t>Иоголевич</w:t>
      </w:r>
      <w:proofErr w:type="spellEnd"/>
      <w:r w:rsidR="00A63F8C" w:rsidRPr="008D2C47">
        <w:rPr>
          <w:sz w:val="28"/>
          <w:szCs w:val="28"/>
        </w:rPr>
        <w:t>, вокруг которого группируется команда коллег. Часто членами международных сборных по физике становятся ученики из школы №146 в Перми. Ученики Галины Корнеевой из обычной белгородской школы тоже часто становятся победителями всероссийских олимпиад по физике и астрономии.</w:t>
      </w:r>
    </w:p>
    <w:p w:rsidR="00A63F8C" w:rsidRPr="008D2C47" w:rsidRDefault="008D2C47" w:rsidP="008D2C47">
      <w:pPr>
        <w:spacing w:after="120"/>
        <w:jc w:val="both"/>
        <w:rPr>
          <w:sz w:val="28"/>
          <w:szCs w:val="28"/>
        </w:rPr>
      </w:pPr>
      <w:r>
        <w:rPr>
          <w:rStyle w:val="a4"/>
          <w:sz w:val="28"/>
          <w:szCs w:val="28"/>
        </w:rPr>
        <w:tab/>
      </w:r>
      <w:r w:rsidR="00A63F8C" w:rsidRPr="008D2C47">
        <w:rPr>
          <w:rStyle w:val="a4"/>
          <w:sz w:val="28"/>
          <w:szCs w:val="28"/>
        </w:rPr>
        <w:t>Учить думать</w:t>
      </w:r>
    </w:p>
    <w:p w:rsidR="00A63F8C" w:rsidRPr="008D2C47" w:rsidRDefault="008D2C47" w:rsidP="008D2C47">
      <w:pPr>
        <w:spacing w:after="120"/>
        <w:jc w:val="both"/>
        <w:rPr>
          <w:sz w:val="28"/>
          <w:szCs w:val="28"/>
        </w:rPr>
      </w:pPr>
      <w:r>
        <w:rPr>
          <w:sz w:val="28"/>
          <w:szCs w:val="28"/>
        </w:rPr>
        <w:tab/>
      </w:r>
      <w:r w:rsidR="00A63F8C" w:rsidRPr="008D2C47">
        <w:rPr>
          <w:sz w:val="28"/>
          <w:szCs w:val="28"/>
        </w:rPr>
        <w:t>Специализированные школы, куда собираются мотивированные на учебу школьники и лучшие преподаватели, пока сохраняют систему образования, при которой приоритетом не становится подготовка школьников к сдаче ЕГЭ. Там учат размышлять, решать задачи.</w:t>
      </w:r>
    </w:p>
    <w:p w:rsidR="00A63F8C" w:rsidRPr="005B7AE4" w:rsidRDefault="008D2C47" w:rsidP="005B7AE4">
      <w:pPr>
        <w:jc w:val="both"/>
        <w:rPr>
          <w:sz w:val="28"/>
          <w:szCs w:val="28"/>
        </w:rPr>
      </w:pPr>
      <w:r w:rsidRPr="005B7AE4">
        <w:rPr>
          <w:sz w:val="28"/>
          <w:szCs w:val="28"/>
        </w:rPr>
        <w:tab/>
      </w:r>
      <w:r w:rsidR="00A63F8C" w:rsidRPr="005B7AE4">
        <w:rPr>
          <w:sz w:val="28"/>
          <w:szCs w:val="28"/>
        </w:rPr>
        <w:t xml:space="preserve">"Когда представители Физтеха едут набирать к себе студентов из Азербайджана, они видят, что там, благодаря местному аналогу ЕГЭ, умение думать, рассуждать растеряли окончательно, – рассказал РИА Новости Валерий </w:t>
      </w:r>
      <w:proofErr w:type="spellStart"/>
      <w:r w:rsidR="00A63F8C" w:rsidRPr="005B7AE4">
        <w:rPr>
          <w:sz w:val="28"/>
          <w:szCs w:val="28"/>
        </w:rPr>
        <w:t>Слободянин</w:t>
      </w:r>
      <w:proofErr w:type="spellEnd"/>
      <w:r w:rsidR="00A63F8C" w:rsidRPr="005B7AE4">
        <w:rPr>
          <w:sz w:val="28"/>
          <w:szCs w:val="28"/>
        </w:rPr>
        <w:t xml:space="preserve">. – Мы даем </w:t>
      </w:r>
      <w:proofErr w:type="spellStart"/>
      <w:r w:rsidR="00A63F8C" w:rsidRPr="005B7AE4">
        <w:rPr>
          <w:sz w:val="28"/>
          <w:szCs w:val="28"/>
        </w:rPr>
        <w:t>младшекурсникам</w:t>
      </w:r>
      <w:proofErr w:type="spellEnd"/>
      <w:r w:rsidR="00A63F8C" w:rsidRPr="005B7AE4">
        <w:rPr>
          <w:sz w:val="28"/>
          <w:szCs w:val="28"/>
        </w:rPr>
        <w:t xml:space="preserve"> задачи, в которых важно не ответ угадать, а показать ход решения. Но у них эта культура утрачена. И Россия движется в эту сторону".</w:t>
      </w:r>
    </w:p>
    <w:p w:rsidR="00A63F8C" w:rsidRPr="008D2C47" w:rsidRDefault="008D2C47" w:rsidP="008D2C47">
      <w:pPr>
        <w:spacing w:after="120"/>
        <w:jc w:val="both"/>
        <w:rPr>
          <w:sz w:val="28"/>
          <w:szCs w:val="28"/>
        </w:rPr>
      </w:pPr>
      <w:r>
        <w:rPr>
          <w:sz w:val="28"/>
          <w:szCs w:val="28"/>
        </w:rPr>
        <w:tab/>
      </w:r>
      <w:r w:rsidR="00A63F8C" w:rsidRPr="008D2C47">
        <w:rPr>
          <w:sz w:val="28"/>
          <w:szCs w:val="28"/>
        </w:rPr>
        <w:t xml:space="preserve">Большинство победителей международных олимпиад, например, по физике, после окончания вуза уезжают за границу. Причина даже не в отсутствии денег. Там им создают условия для работы. Валерий </w:t>
      </w:r>
      <w:proofErr w:type="spellStart"/>
      <w:r w:rsidR="00A63F8C" w:rsidRPr="008D2C47">
        <w:rPr>
          <w:sz w:val="28"/>
          <w:szCs w:val="28"/>
        </w:rPr>
        <w:t>Слободянин</w:t>
      </w:r>
      <w:proofErr w:type="spellEnd"/>
      <w:r w:rsidR="00A63F8C" w:rsidRPr="008D2C47">
        <w:rPr>
          <w:sz w:val="28"/>
          <w:szCs w:val="28"/>
        </w:rPr>
        <w:t xml:space="preserve"> </w:t>
      </w:r>
      <w:r w:rsidR="00A63F8C" w:rsidRPr="008D2C47">
        <w:rPr>
          <w:sz w:val="28"/>
          <w:szCs w:val="28"/>
        </w:rPr>
        <w:lastRenderedPageBreak/>
        <w:t>рассказал РИА Новости: "У меня в лаборатории Физтеха работают два молодых человека – бывшие олимпийцы. Когда они возвращаются из командировок по научному обмену из Германии, то рассказывают, какие там созданы условия. Если что-то нужно, ты пишешь заявку, и оборудование у тебя появляется моментально. А у нас нужно подавать заявки на конкурс, дело движется месяцами. Ребята говорят: "Руки опускаются, и возникает желание ехать работать на Запад".</w:t>
      </w:r>
    </w:p>
    <w:p w:rsidR="00A63F8C" w:rsidRPr="008D2C47" w:rsidRDefault="008D2C47" w:rsidP="008D2C47">
      <w:pPr>
        <w:spacing w:after="120"/>
        <w:jc w:val="both"/>
        <w:rPr>
          <w:sz w:val="28"/>
          <w:szCs w:val="28"/>
        </w:rPr>
      </w:pPr>
      <w:r>
        <w:rPr>
          <w:rStyle w:val="a3"/>
          <w:sz w:val="28"/>
          <w:szCs w:val="28"/>
        </w:rPr>
        <w:tab/>
      </w:r>
      <w:r w:rsidR="00A63F8C" w:rsidRPr="008D2C47">
        <w:rPr>
          <w:rStyle w:val="a3"/>
          <w:sz w:val="28"/>
          <w:szCs w:val="28"/>
        </w:rPr>
        <w:t>Мнение автора может не совпадать с позицией редакции</w:t>
      </w:r>
    </w:p>
    <w:p w:rsidR="00FD419C" w:rsidRPr="008D2C47" w:rsidRDefault="00FD419C" w:rsidP="008D2C47">
      <w:pPr>
        <w:pStyle w:val="1"/>
        <w:jc w:val="both"/>
        <w:rPr>
          <w:rFonts w:ascii="Times New Roman" w:hAnsi="Times New Roman" w:cs="Times New Roman"/>
          <w:color w:val="17365D"/>
          <w:sz w:val="28"/>
          <w:szCs w:val="28"/>
        </w:rPr>
      </w:pPr>
      <w:r w:rsidRPr="008D2C47">
        <w:rPr>
          <w:rStyle w:val="a4"/>
          <w:rFonts w:ascii="Times New Roman" w:hAnsi="Times New Roman"/>
          <w:color w:val="17365D"/>
          <w:sz w:val="28"/>
          <w:szCs w:val="28"/>
        </w:rPr>
        <w:t xml:space="preserve">Виктор Садовничий: уровень </w:t>
      </w:r>
      <w:proofErr w:type="gramStart"/>
      <w:r w:rsidRPr="008D2C47">
        <w:rPr>
          <w:rStyle w:val="a4"/>
          <w:rFonts w:ascii="Times New Roman" w:hAnsi="Times New Roman"/>
          <w:color w:val="17365D"/>
          <w:sz w:val="28"/>
          <w:szCs w:val="28"/>
        </w:rPr>
        <w:t>школьного</w:t>
      </w:r>
      <w:proofErr w:type="gramEnd"/>
      <w:r w:rsidRPr="008D2C47">
        <w:rPr>
          <w:rStyle w:val="a4"/>
          <w:rFonts w:ascii="Times New Roman" w:hAnsi="Times New Roman"/>
          <w:color w:val="17365D"/>
          <w:sz w:val="28"/>
          <w:szCs w:val="28"/>
        </w:rPr>
        <w:t xml:space="preserve"> образования падает во всем мире</w:t>
      </w:r>
    </w:p>
    <w:p w:rsidR="00FD419C" w:rsidRPr="008D2C47" w:rsidRDefault="00BA4AD4" w:rsidP="00FD419C">
      <w:pPr>
        <w:rPr>
          <w:sz w:val="28"/>
          <w:szCs w:val="28"/>
        </w:rPr>
      </w:pPr>
      <w:r>
        <w:rPr>
          <w:noProof/>
        </w:rPr>
        <w:pict>
          <v:shape id="im-166939146" o:spid="_x0000_s1029" type="#_x0000_t75" alt="Виктор Садовничий. Архив" style="position:absolute;margin-left:0;margin-top:0;width:270pt;height:152.25pt;z-index:2;mso-position-horizontal:left">
            <v:imagedata r:id="rId12" r:href="rId13"/>
            <w10:wrap type="square"/>
          </v:shape>
        </w:pict>
      </w:r>
    </w:p>
    <w:p w:rsidR="00FD419C" w:rsidRPr="008D2C47" w:rsidRDefault="008D2C47" w:rsidP="008D2C47">
      <w:pPr>
        <w:spacing w:after="120"/>
        <w:jc w:val="both"/>
        <w:rPr>
          <w:sz w:val="28"/>
          <w:szCs w:val="28"/>
        </w:rPr>
      </w:pPr>
      <w:r>
        <w:rPr>
          <w:rStyle w:val="a3"/>
          <w:sz w:val="28"/>
          <w:szCs w:val="28"/>
        </w:rPr>
        <w:tab/>
      </w:r>
      <w:r w:rsidR="00FD419C" w:rsidRPr="008D2C47">
        <w:rPr>
          <w:rStyle w:val="a3"/>
          <w:sz w:val="28"/>
          <w:szCs w:val="28"/>
        </w:rPr>
        <w:t>Более ста вузов и инновационных предприятий примут участие в первом Всероссийском фестивале наук. О его задачах, подходах к научной работе с молодыми талантами, Всероссийском движении олимпиад школьников и качестве школьного образования рассказал в интервью РИА Новости инициатор Фестиваля наук, президент Российского союза ректоров, ректор МГУ имени Ломоносова Виктор Садовничий.</w:t>
      </w:r>
    </w:p>
    <w:p w:rsidR="00FD419C" w:rsidRPr="008D2C47" w:rsidRDefault="00FD419C" w:rsidP="00FD419C">
      <w:pPr>
        <w:spacing w:after="120"/>
        <w:rPr>
          <w:sz w:val="28"/>
          <w:szCs w:val="28"/>
        </w:rPr>
      </w:pPr>
      <w:r w:rsidRPr="008D2C47">
        <w:rPr>
          <w:rStyle w:val="a4"/>
          <w:sz w:val="28"/>
          <w:szCs w:val="28"/>
        </w:rPr>
        <w:t>- Виктор Антонович, вы стояли у истоков учреждения фестиваля науки в МГУ. В чем его значение?</w:t>
      </w:r>
    </w:p>
    <w:p w:rsidR="00FD419C" w:rsidRPr="008D2C47" w:rsidRDefault="008D2C47" w:rsidP="008D2C47">
      <w:pPr>
        <w:spacing w:after="120"/>
        <w:jc w:val="both"/>
        <w:rPr>
          <w:sz w:val="28"/>
          <w:szCs w:val="28"/>
        </w:rPr>
      </w:pPr>
      <w:r>
        <w:rPr>
          <w:sz w:val="28"/>
          <w:szCs w:val="28"/>
        </w:rPr>
        <w:tab/>
      </w:r>
      <w:r w:rsidR="00FD419C" w:rsidRPr="008D2C47">
        <w:rPr>
          <w:sz w:val="28"/>
          <w:szCs w:val="28"/>
        </w:rPr>
        <w:t>- Действительно, в 2007 году Фестиваль впервые в России был проведен в Московском университете. Всего под эгидой МГУ их проведено пять, а общее число участников превысило миллион. В апреле 2010 года на заседании президиумов Госсовета, Совета по культуре и искусству и Совета по науке, технологиям и образованию по нашему предложению президент России Дмитрий Медведев принял решение придать фестивалю Всероссийский статус.</w:t>
      </w:r>
    </w:p>
    <w:p w:rsidR="00FD419C" w:rsidRPr="008D2C47" w:rsidRDefault="008D2C47" w:rsidP="008D2C47">
      <w:pPr>
        <w:spacing w:after="120"/>
        <w:jc w:val="both"/>
        <w:rPr>
          <w:sz w:val="28"/>
          <w:szCs w:val="28"/>
        </w:rPr>
      </w:pPr>
      <w:r>
        <w:rPr>
          <w:sz w:val="28"/>
          <w:szCs w:val="28"/>
        </w:rPr>
        <w:tab/>
      </w:r>
      <w:r w:rsidR="00FD419C" w:rsidRPr="008D2C47">
        <w:rPr>
          <w:sz w:val="28"/>
          <w:szCs w:val="28"/>
        </w:rPr>
        <w:t>Фестиваль несет молодому поколению послание о том, что знание – это основа развития человечества и становления личности.</w:t>
      </w:r>
    </w:p>
    <w:p w:rsidR="00FD419C" w:rsidRPr="008D2C47" w:rsidRDefault="008D2C47" w:rsidP="008D2C47">
      <w:pPr>
        <w:spacing w:after="120"/>
        <w:jc w:val="both"/>
        <w:rPr>
          <w:sz w:val="28"/>
          <w:szCs w:val="28"/>
        </w:rPr>
      </w:pPr>
      <w:r>
        <w:rPr>
          <w:sz w:val="28"/>
          <w:szCs w:val="28"/>
        </w:rPr>
        <w:tab/>
      </w:r>
      <w:r w:rsidR="00FD419C" w:rsidRPr="008D2C47">
        <w:rPr>
          <w:sz w:val="28"/>
          <w:szCs w:val="28"/>
        </w:rPr>
        <w:t>Для старших поколений, которые выросли в атмосфере культа знаний, это очевидно. Ученые были для нас небожителями! Фильм "Девять дней одного года" о физиках-ядерщиках мы смотрели много раз, и всегда с восторгом! Сегодня это важно донести до молодых поколений.</w:t>
      </w:r>
    </w:p>
    <w:p w:rsidR="00FD419C" w:rsidRPr="008D2C47" w:rsidRDefault="008D2C47" w:rsidP="008D2C47">
      <w:pPr>
        <w:spacing w:after="120"/>
        <w:jc w:val="both"/>
        <w:rPr>
          <w:sz w:val="28"/>
          <w:szCs w:val="28"/>
        </w:rPr>
      </w:pPr>
      <w:r>
        <w:rPr>
          <w:sz w:val="28"/>
          <w:szCs w:val="28"/>
        </w:rPr>
        <w:tab/>
      </w:r>
      <w:r w:rsidR="00FD419C" w:rsidRPr="008D2C47">
        <w:rPr>
          <w:sz w:val="28"/>
          <w:szCs w:val="28"/>
        </w:rPr>
        <w:t>Ведь не секрет, что призыв массовой культуры "развлекаться и не напрягаться" коснулся интеллектуальной жизни общества, по сути, совершив его расслоение по критерию "</w:t>
      </w:r>
      <w:proofErr w:type="spellStart"/>
      <w:r w:rsidR="00FD419C" w:rsidRPr="008D2C47">
        <w:rPr>
          <w:sz w:val="28"/>
          <w:szCs w:val="28"/>
        </w:rPr>
        <w:t>homo</w:t>
      </w:r>
      <w:proofErr w:type="spellEnd"/>
      <w:r w:rsidR="00FD419C" w:rsidRPr="008D2C47">
        <w:rPr>
          <w:sz w:val="28"/>
          <w:szCs w:val="28"/>
        </w:rPr>
        <w:t xml:space="preserve"> </w:t>
      </w:r>
      <w:proofErr w:type="spellStart"/>
      <w:r w:rsidR="00FD419C" w:rsidRPr="008D2C47">
        <w:rPr>
          <w:sz w:val="28"/>
          <w:szCs w:val="28"/>
        </w:rPr>
        <w:t>sapiens</w:t>
      </w:r>
      <w:proofErr w:type="spellEnd"/>
      <w:r w:rsidR="00FD419C" w:rsidRPr="008D2C47">
        <w:rPr>
          <w:sz w:val="28"/>
          <w:szCs w:val="28"/>
        </w:rPr>
        <w:t xml:space="preserve"> - </w:t>
      </w:r>
      <w:proofErr w:type="spellStart"/>
      <w:r w:rsidR="00FD419C" w:rsidRPr="008D2C47">
        <w:rPr>
          <w:sz w:val="28"/>
          <w:szCs w:val="28"/>
        </w:rPr>
        <w:t>homo</w:t>
      </w:r>
      <w:proofErr w:type="spellEnd"/>
      <w:r w:rsidR="00FD419C" w:rsidRPr="008D2C47">
        <w:rPr>
          <w:sz w:val="28"/>
          <w:szCs w:val="28"/>
        </w:rPr>
        <w:t xml:space="preserve"> </w:t>
      </w:r>
      <w:proofErr w:type="spellStart"/>
      <w:r w:rsidR="00FD419C" w:rsidRPr="008D2C47">
        <w:rPr>
          <w:sz w:val="28"/>
          <w:szCs w:val="28"/>
        </w:rPr>
        <w:t>ludens</w:t>
      </w:r>
      <w:proofErr w:type="spellEnd"/>
      <w:r w:rsidR="00FD419C" w:rsidRPr="008D2C47">
        <w:rPr>
          <w:sz w:val="28"/>
          <w:szCs w:val="28"/>
        </w:rPr>
        <w:t>" (</w:t>
      </w:r>
      <w:proofErr w:type="gramStart"/>
      <w:r w:rsidR="00FD419C" w:rsidRPr="008D2C47">
        <w:rPr>
          <w:sz w:val="28"/>
          <w:szCs w:val="28"/>
        </w:rPr>
        <w:t>человек</w:t>
      </w:r>
      <w:proofErr w:type="gramEnd"/>
      <w:r w:rsidR="00FD419C" w:rsidRPr="008D2C47">
        <w:rPr>
          <w:sz w:val="28"/>
          <w:szCs w:val="28"/>
        </w:rPr>
        <w:t xml:space="preserve"> думающий и </w:t>
      </w:r>
      <w:r w:rsidR="00FD419C" w:rsidRPr="008D2C47">
        <w:rPr>
          <w:sz w:val="28"/>
          <w:szCs w:val="28"/>
        </w:rPr>
        <w:lastRenderedPageBreak/>
        <w:t>человек играющий). Возник узкий круг интеллектуалов, обеспечивающих прогресс в технологиях и культуре, и широкий круг "остальных".</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Это проблема России? Или других стран она тоже коснулась?</w:t>
      </w:r>
    </w:p>
    <w:p w:rsidR="00FD419C" w:rsidRPr="008D2C47" w:rsidRDefault="008D2C47" w:rsidP="008D2C47">
      <w:pPr>
        <w:spacing w:after="120"/>
        <w:jc w:val="both"/>
        <w:rPr>
          <w:sz w:val="28"/>
          <w:szCs w:val="28"/>
        </w:rPr>
      </w:pPr>
      <w:r>
        <w:rPr>
          <w:sz w:val="28"/>
          <w:szCs w:val="28"/>
        </w:rPr>
        <w:tab/>
      </w:r>
      <w:r w:rsidR="00FD419C" w:rsidRPr="008D2C47">
        <w:rPr>
          <w:sz w:val="28"/>
          <w:szCs w:val="28"/>
        </w:rPr>
        <w:t>- Судите сами. Совсем недавно, выступая перед Конгрессом, президент США Барак Обама назвал одной из основных проблем современной Америки падение уровня образования. Он даже назвал положение вещей "ситуацией Спутника", вспоминая слова Кеннеди о том, что борьба за космос была проиграна Советскому Союзу за школьной партой. Это, конечно, не значит, что сегодня, как в середине 20 века, наше школьное образование лучшее в мире, но это говорит о том, что падение уровня образованности детей наблюдается повсеместно. Но ситуация небезнадежна.</w:t>
      </w:r>
    </w:p>
    <w:p w:rsidR="00FD419C" w:rsidRPr="008D2C47" w:rsidRDefault="008D2C47" w:rsidP="008D2C47">
      <w:pPr>
        <w:spacing w:after="120"/>
        <w:jc w:val="both"/>
        <w:rPr>
          <w:sz w:val="28"/>
          <w:szCs w:val="28"/>
        </w:rPr>
      </w:pPr>
      <w:r>
        <w:rPr>
          <w:sz w:val="28"/>
          <w:szCs w:val="28"/>
        </w:rPr>
        <w:tab/>
      </w:r>
      <w:r w:rsidR="00FD419C" w:rsidRPr="008D2C47">
        <w:rPr>
          <w:sz w:val="28"/>
          <w:szCs w:val="28"/>
        </w:rPr>
        <w:t>Собственно, идея проведения Фестиваля науки возникла в МГУ как первый шаг в деле восстановления интеллектуальной культуры общества и популяризации науки. Ведь психология детей такова, что если им показать что-то увлекательное, в частности, из науки, они с большим желанием окунутся в нее. Потому что сознание ребенка так устроено: узнать, как устроена игрушка, почему люди не летают, почему не падает самолет?.. И, получая первый ответ, ребята начинают погружаться в это со всем своим рвением.</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xml:space="preserve">- То есть фестиваль можно назвать мостом в науку? </w:t>
      </w:r>
    </w:p>
    <w:p w:rsidR="00FD419C" w:rsidRPr="008D2C47" w:rsidRDefault="008D2C47" w:rsidP="008D2C47">
      <w:pPr>
        <w:spacing w:after="120"/>
        <w:jc w:val="both"/>
        <w:rPr>
          <w:sz w:val="28"/>
          <w:szCs w:val="28"/>
        </w:rPr>
      </w:pPr>
      <w:r>
        <w:rPr>
          <w:sz w:val="28"/>
          <w:szCs w:val="28"/>
        </w:rPr>
        <w:tab/>
      </w:r>
      <w:r w:rsidR="00FD419C" w:rsidRPr="008D2C47">
        <w:rPr>
          <w:sz w:val="28"/>
          <w:szCs w:val="28"/>
        </w:rPr>
        <w:t>- Конечно, в этом, собственно, состоит вторая задача Фестиваля - поиск талантливых детей, востребование их таланта и стремлений на поле науки.</w:t>
      </w:r>
    </w:p>
    <w:p w:rsidR="00FD419C" w:rsidRPr="008D2C47" w:rsidRDefault="008D2C47" w:rsidP="008D2C47">
      <w:pPr>
        <w:spacing w:after="120"/>
        <w:jc w:val="both"/>
        <w:rPr>
          <w:sz w:val="28"/>
          <w:szCs w:val="28"/>
        </w:rPr>
      </w:pPr>
      <w:r>
        <w:rPr>
          <w:sz w:val="28"/>
          <w:szCs w:val="28"/>
        </w:rPr>
        <w:tab/>
      </w:r>
      <w:r w:rsidR="00FD419C" w:rsidRPr="008D2C47">
        <w:rPr>
          <w:sz w:val="28"/>
          <w:szCs w:val="28"/>
        </w:rPr>
        <w:t>Вы только представьте, что переживает школьник, показывая результат своего первого исследования профессорам и академикам – модель или опытный образец! Сам фа</w:t>
      </w:r>
      <w:proofErr w:type="gramStart"/>
      <w:r w:rsidR="00FD419C" w:rsidRPr="008D2C47">
        <w:rPr>
          <w:sz w:val="28"/>
          <w:szCs w:val="28"/>
        </w:rPr>
        <w:t>кт встр</w:t>
      </w:r>
      <w:proofErr w:type="gramEnd"/>
      <w:r w:rsidR="00FD419C" w:rsidRPr="008D2C47">
        <w:rPr>
          <w:sz w:val="28"/>
          <w:szCs w:val="28"/>
        </w:rPr>
        <w:t>ечи с учеными имеет колоссальное значение для формирования личности ребят, а беседа или лекция может стать определяющей в становлении жизненной траектории. Ведь в жизни каждого было какое-то знаменательное событие или встреча, определившая весь дальнейший путь. И я мечтаю о том, чтобы Фестиваль науки стал для тысяч российских детей местом, где такие встречи состоятся.</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Что еще следует предпринять, чтобы привлечь молодежь в науку? Как строить эту политику?</w:t>
      </w:r>
    </w:p>
    <w:p w:rsidR="00FD419C" w:rsidRPr="008D2C47" w:rsidRDefault="008D2C47" w:rsidP="008D2C47">
      <w:pPr>
        <w:spacing w:after="120"/>
        <w:jc w:val="both"/>
        <w:rPr>
          <w:sz w:val="28"/>
          <w:szCs w:val="28"/>
        </w:rPr>
      </w:pPr>
      <w:r>
        <w:rPr>
          <w:sz w:val="28"/>
          <w:szCs w:val="28"/>
        </w:rPr>
        <w:tab/>
      </w:r>
      <w:r w:rsidR="00FD419C" w:rsidRPr="008D2C47">
        <w:rPr>
          <w:sz w:val="28"/>
          <w:szCs w:val="28"/>
        </w:rPr>
        <w:t>- Вы правы, здесь разовыми акциями не обойтись. О том, что в нашей стране должна быть создана система работы с талантами, в том числе с научными талантами, на упомянутом мною совещании говорил президент. Все поддержали такой подход. Вообще я считаю, то заседание неким отправным пунктом, который дал большой импульс работе с детьми.</w:t>
      </w:r>
    </w:p>
    <w:p w:rsidR="00FD419C" w:rsidRPr="008D2C47" w:rsidRDefault="008D2C47" w:rsidP="008D2C47">
      <w:pPr>
        <w:spacing w:after="120"/>
        <w:jc w:val="both"/>
        <w:rPr>
          <w:sz w:val="28"/>
          <w:szCs w:val="28"/>
        </w:rPr>
      </w:pPr>
      <w:r>
        <w:rPr>
          <w:sz w:val="28"/>
          <w:szCs w:val="28"/>
        </w:rPr>
        <w:tab/>
      </w:r>
      <w:r w:rsidR="00FD419C" w:rsidRPr="008D2C47">
        <w:rPr>
          <w:sz w:val="28"/>
          <w:szCs w:val="28"/>
        </w:rPr>
        <w:t xml:space="preserve">Тогда в своем выступлении я предложил опираться на олимпиады как основу системы поиска талантов. Потому что уже сейчас олимпиадное </w:t>
      </w:r>
      <w:r w:rsidR="00FD419C" w:rsidRPr="008D2C47">
        <w:rPr>
          <w:sz w:val="28"/>
          <w:szCs w:val="28"/>
        </w:rPr>
        <w:lastRenderedPageBreak/>
        <w:t>движение охватывает все федеральные округа. Широко применяются дистанционные формы участия. В этом году появился заочный тур. И знаете, уже налицо потрясающие результаты, например, в 2011 году в первом заочном туре межрегиональной олимпиады "САММАТ", которая организуется самарскими вузами, приняли участие более 8 000 школьников, тогда как в 2010-м – 1800. И пусть в этом году в очный тур пройдут далеко не все, но рост активности ребят очевиден. А чем больше детей приходит на олимпиаду, тем больше шансов не упустить наших звездочек.</w:t>
      </w:r>
    </w:p>
    <w:p w:rsidR="00FD419C" w:rsidRPr="008D2C47" w:rsidRDefault="008D2C47" w:rsidP="008D2C47">
      <w:pPr>
        <w:jc w:val="both"/>
        <w:rPr>
          <w:i/>
          <w:iCs/>
          <w:sz w:val="28"/>
          <w:szCs w:val="28"/>
        </w:rPr>
      </w:pPr>
      <w:r>
        <w:rPr>
          <w:i/>
          <w:iCs/>
          <w:sz w:val="28"/>
          <w:szCs w:val="28"/>
        </w:rPr>
        <w:tab/>
      </w:r>
      <w:r w:rsidR="00FD419C" w:rsidRPr="008D2C47">
        <w:rPr>
          <w:i/>
          <w:iCs/>
          <w:sz w:val="28"/>
          <w:szCs w:val="28"/>
        </w:rPr>
        <w:t>Призеры школьных олимпиад должны пользоваться льготой один раз - Глебова</w:t>
      </w:r>
    </w:p>
    <w:p w:rsidR="00FD419C" w:rsidRPr="008D2C47" w:rsidRDefault="008D2C47" w:rsidP="008D2C47">
      <w:pPr>
        <w:spacing w:after="120"/>
        <w:jc w:val="both"/>
        <w:rPr>
          <w:sz w:val="28"/>
          <w:szCs w:val="28"/>
        </w:rPr>
      </w:pPr>
      <w:bookmarkStart w:id="0" w:name="_GoBack"/>
      <w:bookmarkEnd w:id="0"/>
      <w:r>
        <w:rPr>
          <w:rStyle w:val="a4"/>
          <w:sz w:val="28"/>
          <w:szCs w:val="28"/>
        </w:rPr>
        <w:tab/>
      </w:r>
      <w:r w:rsidR="00FD419C" w:rsidRPr="008D2C47">
        <w:rPr>
          <w:rStyle w:val="a4"/>
          <w:sz w:val="28"/>
          <w:szCs w:val="28"/>
        </w:rPr>
        <w:t xml:space="preserve">- Некоторые считают, что главная цель </w:t>
      </w:r>
      <w:proofErr w:type="spellStart"/>
      <w:r w:rsidR="00FD419C" w:rsidRPr="008D2C47">
        <w:rPr>
          <w:rStyle w:val="a4"/>
          <w:sz w:val="28"/>
          <w:szCs w:val="28"/>
        </w:rPr>
        <w:t>олимпиадников</w:t>
      </w:r>
      <w:proofErr w:type="spellEnd"/>
      <w:r w:rsidR="00FD419C" w:rsidRPr="008D2C47">
        <w:rPr>
          <w:rStyle w:val="a4"/>
          <w:sz w:val="28"/>
          <w:szCs w:val="28"/>
        </w:rPr>
        <w:t xml:space="preserve"> - получить льготу для поступления.</w:t>
      </w:r>
    </w:p>
    <w:p w:rsidR="00FD419C" w:rsidRPr="008D2C47" w:rsidRDefault="008D2C47" w:rsidP="008D2C47">
      <w:pPr>
        <w:spacing w:after="120"/>
        <w:jc w:val="both"/>
        <w:rPr>
          <w:sz w:val="28"/>
          <w:szCs w:val="28"/>
        </w:rPr>
      </w:pPr>
      <w:r>
        <w:rPr>
          <w:sz w:val="28"/>
          <w:szCs w:val="28"/>
        </w:rPr>
        <w:tab/>
      </w:r>
      <w:r w:rsidR="00FD419C" w:rsidRPr="008D2C47">
        <w:rPr>
          <w:sz w:val="28"/>
          <w:szCs w:val="28"/>
        </w:rPr>
        <w:t>- Не согласен! Что движет восьмиклассниками, которые идут на олимпиаду? Или теми, кто участвует и побеждает в пяти олимпиадах одновременно? Безусловно, желание испытать себя, желание добиться результата в интересной области знания. И это уже забота педагогов и наставников – подхватить такого ребенка и вести дальше.</w:t>
      </w:r>
    </w:p>
    <w:p w:rsidR="00FD419C" w:rsidRPr="008D2C47" w:rsidRDefault="008D2C47" w:rsidP="008D2C47">
      <w:pPr>
        <w:spacing w:after="120"/>
        <w:jc w:val="both"/>
        <w:rPr>
          <w:sz w:val="28"/>
          <w:szCs w:val="28"/>
        </w:rPr>
      </w:pPr>
      <w:r>
        <w:rPr>
          <w:sz w:val="28"/>
          <w:szCs w:val="28"/>
        </w:rPr>
        <w:tab/>
      </w:r>
      <w:r w:rsidR="00FD419C" w:rsidRPr="008D2C47">
        <w:rPr>
          <w:sz w:val="28"/>
          <w:szCs w:val="28"/>
        </w:rPr>
        <w:t>К тому же Совет олимпиад в своей политике последовательно отделяет олимпиады от поступления в вуз: мы предложили зафиксировать победителям олимпиад право поступать только в один вуз - важно, чтобы поступление было осознанным и последовательным шагом. А в рамках обсуждения нового законопроекта об образовании мы предложили давать льготнику право на внеконкурсное поступление при условии получения им баллов, сопоставимых с баллами абитуриентов, не имеющими льгот. Потому что нам в равной степени ценен каждый ребенок, который проявляет жадность к знаниям.</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Вы считаете систему олимпиад сложившейся?</w:t>
      </w:r>
    </w:p>
    <w:p w:rsidR="00FD419C" w:rsidRPr="008D2C47" w:rsidRDefault="008D2C47" w:rsidP="008D2C47">
      <w:pPr>
        <w:spacing w:after="120"/>
        <w:jc w:val="both"/>
        <w:rPr>
          <w:sz w:val="28"/>
          <w:szCs w:val="28"/>
        </w:rPr>
      </w:pPr>
      <w:r>
        <w:rPr>
          <w:sz w:val="28"/>
          <w:szCs w:val="28"/>
        </w:rPr>
        <w:tab/>
      </w:r>
      <w:r w:rsidR="00FD419C" w:rsidRPr="008D2C47">
        <w:rPr>
          <w:sz w:val="28"/>
          <w:szCs w:val="28"/>
        </w:rPr>
        <w:t>- Я считаю, что мы прошли самый сложный этап – становления системы интеллектуальных соревнований. Всероссийская олимпиада адаптировалась к постсоветским условиям, а олимпиады, организуемые вузами, выработали единые принципы и стандарты работы. Укрепление системы интеллектуальных соревнований подтверждается показателями динамики развития олимпиад, которые проводятся под эгидой Российского совета олимпиад школьников (РОСШ): в 2008-2009 учебном году в них приняли участие 420 тысячи ребят, в 2009-2010-м – около 500 тысяч. Очевидно, что, в текущем году эта цифра превысит 700 тысяч, что подтверждается предварительными экспертными расчетами.</w:t>
      </w:r>
    </w:p>
    <w:p w:rsidR="00FD419C" w:rsidRPr="008D2C47" w:rsidRDefault="008D2C47" w:rsidP="008D2C47">
      <w:pPr>
        <w:spacing w:after="120"/>
        <w:jc w:val="both"/>
        <w:rPr>
          <w:sz w:val="28"/>
          <w:szCs w:val="28"/>
        </w:rPr>
      </w:pPr>
      <w:r>
        <w:rPr>
          <w:sz w:val="28"/>
          <w:szCs w:val="28"/>
        </w:rPr>
        <w:tab/>
      </w:r>
      <w:r w:rsidR="00FD419C" w:rsidRPr="008D2C47">
        <w:rPr>
          <w:sz w:val="28"/>
          <w:szCs w:val="28"/>
        </w:rPr>
        <w:t xml:space="preserve">Сегодня для проведения олимпиад школьников у нас есть все: критерии качества, механизмы контроля, полностью отлаженные все процедуры. Главное, конечно, есть уникальные люди. Когда в декабре проходил Всероссийский </w:t>
      </w:r>
      <w:r w:rsidR="00FD419C" w:rsidRPr="008D2C47">
        <w:rPr>
          <w:sz w:val="28"/>
          <w:szCs w:val="28"/>
        </w:rPr>
        <w:lastRenderedPageBreak/>
        <w:t xml:space="preserve">семинар-совещание организаторов олимпиад, я еще раз убедился: </w:t>
      </w:r>
      <w:proofErr w:type="spellStart"/>
      <w:r w:rsidR="00FD419C" w:rsidRPr="008D2C47">
        <w:rPr>
          <w:sz w:val="28"/>
          <w:szCs w:val="28"/>
        </w:rPr>
        <w:t>олимпиадники</w:t>
      </w:r>
      <w:proofErr w:type="spellEnd"/>
      <w:r w:rsidR="00FD419C" w:rsidRPr="008D2C47">
        <w:rPr>
          <w:sz w:val="28"/>
          <w:szCs w:val="28"/>
        </w:rPr>
        <w:t xml:space="preserve"> – это особые педагоги. Это люди, в которых в полную силу горит огонь профессии. И, конечно, он передается детям.</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xml:space="preserve">- Если олимпиады – основа системы работы с талантливыми детьми, </w:t>
      </w:r>
      <w:proofErr w:type="gramStart"/>
      <w:r w:rsidR="00FD419C" w:rsidRPr="008D2C47">
        <w:rPr>
          <w:rStyle w:val="a4"/>
          <w:sz w:val="28"/>
          <w:szCs w:val="28"/>
        </w:rPr>
        <w:t>то</w:t>
      </w:r>
      <w:proofErr w:type="gramEnd"/>
      <w:r w:rsidR="00FD419C" w:rsidRPr="008D2C47">
        <w:rPr>
          <w:rStyle w:val="a4"/>
          <w:sz w:val="28"/>
          <w:szCs w:val="28"/>
        </w:rPr>
        <w:t xml:space="preserve"> что еще можно включить?</w:t>
      </w:r>
    </w:p>
    <w:p w:rsidR="00FD419C" w:rsidRPr="008D2C47" w:rsidRDefault="008D2C47" w:rsidP="008D2C47">
      <w:pPr>
        <w:spacing w:after="120"/>
        <w:jc w:val="both"/>
        <w:rPr>
          <w:sz w:val="28"/>
          <w:szCs w:val="28"/>
        </w:rPr>
      </w:pPr>
      <w:r>
        <w:rPr>
          <w:sz w:val="28"/>
          <w:szCs w:val="28"/>
        </w:rPr>
        <w:tab/>
      </w:r>
      <w:r w:rsidR="00FD419C" w:rsidRPr="008D2C47">
        <w:rPr>
          <w:sz w:val="28"/>
          <w:szCs w:val="28"/>
        </w:rPr>
        <w:t>- Мне кажется, ключевым вектором должна стать связка "школа-вуз". Во-первых, это будет работать на повышение качества общего образования. Во-вторых, вузы уже имеют колоссальный опыт работы с талантливыми детьми.</w:t>
      </w:r>
    </w:p>
    <w:p w:rsidR="00FD419C" w:rsidRPr="008D2C47" w:rsidRDefault="008D2C47" w:rsidP="008D2C47">
      <w:pPr>
        <w:spacing w:after="120"/>
        <w:jc w:val="both"/>
        <w:rPr>
          <w:sz w:val="28"/>
          <w:szCs w:val="28"/>
        </w:rPr>
      </w:pPr>
      <w:r>
        <w:rPr>
          <w:sz w:val="28"/>
          <w:szCs w:val="28"/>
        </w:rPr>
        <w:tab/>
      </w:r>
      <w:r w:rsidR="00FD419C" w:rsidRPr="008D2C47">
        <w:rPr>
          <w:sz w:val="28"/>
          <w:szCs w:val="28"/>
        </w:rPr>
        <w:t xml:space="preserve">А потом, соединение школы и вуза - это просто сущностная потребность нашего классического образования. Если помните, Ломоносов, создавая Московский университет, создал при нем гимназию. Эта модель была гармонично воспринята нашим образованием. Ее вершиной стало создание в советское время </w:t>
      </w:r>
      <w:proofErr w:type="spellStart"/>
      <w:r w:rsidR="00FD419C" w:rsidRPr="008D2C47">
        <w:rPr>
          <w:sz w:val="28"/>
          <w:szCs w:val="28"/>
        </w:rPr>
        <w:t>СУНЦев</w:t>
      </w:r>
      <w:proofErr w:type="spellEnd"/>
      <w:r w:rsidR="00FD419C" w:rsidRPr="008D2C47">
        <w:rPr>
          <w:sz w:val="28"/>
          <w:szCs w:val="28"/>
        </w:rPr>
        <w:t xml:space="preserve"> при университетах, то есть специализированных школ для одаренных ребят. В СССР их было четыре. Сегодня один из них успешно работает при МГУ – это школа Колмогорова, другие в Санкт-Петербурге, Екатеринбурге и Новосибирске. Еще один в Киеве</w:t>
      </w:r>
      <w:proofErr w:type="gramStart"/>
      <w:r w:rsidR="00FD419C" w:rsidRPr="008D2C47">
        <w:rPr>
          <w:sz w:val="28"/>
          <w:szCs w:val="28"/>
        </w:rPr>
        <w:t>… Н</w:t>
      </w:r>
      <w:proofErr w:type="gramEnd"/>
      <w:r w:rsidR="00FD419C" w:rsidRPr="008D2C47">
        <w:rPr>
          <w:sz w:val="28"/>
          <w:szCs w:val="28"/>
        </w:rPr>
        <w:t xml:space="preserve">асколько я знаю, сегодня вузы подхватили идею создания таких школ, пусть меньших по масштабу, и это не может не радовать. Ведь ученики этих школ – уникальные дети, они традиционно побеждают на международных олимпиадах. К примеру, ученики </w:t>
      </w:r>
      <w:proofErr w:type="spellStart"/>
      <w:r w:rsidR="00FD419C" w:rsidRPr="008D2C47">
        <w:rPr>
          <w:sz w:val="28"/>
          <w:szCs w:val="28"/>
        </w:rPr>
        <w:t>Колмогоровской</w:t>
      </w:r>
      <w:proofErr w:type="spellEnd"/>
      <w:r w:rsidR="00FD419C" w:rsidRPr="008D2C47">
        <w:rPr>
          <w:sz w:val="28"/>
          <w:szCs w:val="28"/>
        </w:rPr>
        <w:t xml:space="preserve"> школы стабильно становятся победителями и призерами международных интеллектуальных соревнований. У этих ребят большое научное будущее.</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Виктор Антонович, в этих школах учатся ребята, которые себя уже зарекомендовали. А что доступно для рядовых школьников?</w:t>
      </w:r>
    </w:p>
    <w:p w:rsidR="00FD419C" w:rsidRPr="008D2C47" w:rsidRDefault="008D2C47" w:rsidP="008D2C47">
      <w:pPr>
        <w:spacing w:after="120"/>
        <w:jc w:val="both"/>
        <w:rPr>
          <w:sz w:val="28"/>
          <w:szCs w:val="28"/>
        </w:rPr>
      </w:pPr>
      <w:r>
        <w:rPr>
          <w:sz w:val="28"/>
          <w:szCs w:val="28"/>
        </w:rPr>
        <w:tab/>
      </w:r>
      <w:r w:rsidR="00FD419C" w:rsidRPr="008D2C47">
        <w:rPr>
          <w:sz w:val="28"/>
          <w:szCs w:val="28"/>
        </w:rPr>
        <w:t>- Здесь я обращусь к практике Московского университета. Работу с талантливыми детьми университет вел всегда, но, учитывая масштабные задачи программы развития МГУ до 2020 года, которая предполагает совершенно новое качество выпускников – в умении мыслить, ставить серьезные задачи и решать их – мы это направление работы усилили. Создано специальное управление, которое системно организует такую работу.</w:t>
      </w:r>
    </w:p>
    <w:p w:rsidR="00FD419C" w:rsidRPr="008D2C47" w:rsidRDefault="008D2C47" w:rsidP="008D2C47">
      <w:pPr>
        <w:spacing w:after="120"/>
        <w:jc w:val="both"/>
        <w:rPr>
          <w:sz w:val="28"/>
          <w:szCs w:val="28"/>
        </w:rPr>
      </w:pPr>
      <w:r>
        <w:rPr>
          <w:sz w:val="28"/>
          <w:szCs w:val="28"/>
        </w:rPr>
        <w:tab/>
      </w:r>
      <w:r w:rsidR="00FD419C" w:rsidRPr="008D2C47">
        <w:rPr>
          <w:sz w:val="28"/>
          <w:szCs w:val="28"/>
        </w:rPr>
        <w:t xml:space="preserve">Приведу несколько примеров. У нас активно работают классы при механико-математическом факультете МГУ. Их создавали еще в конце 80-х годов, но в наше время они обрели новое дыхание, и такие классы открылись в целом ряде московских школ. Наши кандидаты и доктора физико-математических наук - преподаватели мехмата МГУ по авторским программам ведут преподавание математики, физики, информатики, проводят большую внеклассную работу. На мой взгляд, уникален сам стиль преподавания, который не имеет ничего общего с рутинным "прохождением материала" и </w:t>
      </w:r>
      <w:r w:rsidR="00FD419C" w:rsidRPr="008D2C47">
        <w:rPr>
          <w:sz w:val="28"/>
          <w:szCs w:val="28"/>
        </w:rPr>
        <w:lastRenderedPageBreak/>
        <w:t>"натаскиванием" на конкретные виды задач. Многие выпускники этих математических классов продолжают обучение в лучших вузах Москвы.</w:t>
      </w:r>
    </w:p>
    <w:p w:rsidR="00FD419C" w:rsidRPr="008D2C47" w:rsidRDefault="008D2C47" w:rsidP="008D2C47">
      <w:pPr>
        <w:spacing w:after="120"/>
        <w:jc w:val="both"/>
        <w:rPr>
          <w:sz w:val="28"/>
          <w:szCs w:val="28"/>
        </w:rPr>
      </w:pPr>
      <w:r>
        <w:rPr>
          <w:sz w:val="28"/>
          <w:szCs w:val="28"/>
        </w:rPr>
        <w:tab/>
      </w:r>
      <w:r w:rsidR="00FD419C" w:rsidRPr="008D2C47">
        <w:rPr>
          <w:sz w:val="28"/>
          <w:szCs w:val="28"/>
        </w:rPr>
        <w:t>Еще одна наша гордость – Малый мехмат. Это система математических кружков и заочного математического образования. Он был создан в 1934 году, когда одновременно с олимпиадами стали развиваться школьные математические кружки при вузах. Сегодня на Малом мехмате работает лекторий, проводятся групповые и индивидуальные занятия, идет дистанционная работа, а для ребят, показавших самые высокие результаты, во время каникул организуются Летние школы. Всего в течение года на Малом мехмате обучается более 2000 человек! Кстати, обучение является бесплатным, а конкурсный отбор не проводится. Тем самым решается задача доступности мероприятия при полном обеспечении университетом высокого уровня качества занятий. Наши преподаватели всегда стараются выйти за рамки школьной программы по математике, справедливо полагая, что путь в науку - это путь преодоления трудностей.</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А по другим предметам?</w:t>
      </w:r>
    </w:p>
    <w:p w:rsidR="00FD419C" w:rsidRPr="008D2C47" w:rsidRDefault="008D2C47" w:rsidP="008D2C47">
      <w:pPr>
        <w:spacing w:after="120"/>
        <w:jc w:val="both"/>
        <w:rPr>
          <w:sz w:val="28"/>
          <w:szCs w:val="28"/>
        </w:rPr>
      </w:pPr>
      <w:r>
        <w:rPr>
          <w:sz w:val="28"/>
          <w:szCs w:val="28"/>
        </w:rPr>
        <w:tab/>
      </w:r>
      <w:r w:rsidR="00FD419C" w:rsidRPr="008D2C47">
        <w:rPr>
          <w:sz w:val="28"/>
          <w:szCs w:val="28"/>
        </w:rPr>
        <w:t xml:space="preserve">- Практически все естественнонаучные факультеты МГУ активно сотрудничают с московскими школами - химический, биологический, геологический, географический. Ученые физического факультета преподают в 20 школах. Факультет психологии тоже ведет свою работу в школе. А ведущие сотрудники и преподаватели астрономического отделения физического факультета на протяжении последних лет регулярно выступают с обзорными научно-популярными лекциями в Центральном лектории Политехнического музея и в Планетарии культурного центра вооруженных сил. При астрономическом институте имени </w:t>
      </w:r>
      <w:proofErr w:type="spellStart"/>
      <w:r w:rsidR="00FD419C" w:rsidRPr="008D2C47">
        <w:rPr>
          <w:sz w:val="28"/>
          <w:szCs w:val="28"/>
        </w:rPr>
        <w:t>Штернберга</w:t>
      </w:r>
      <w:proofErr w:type="spellEnd"/>
      <w:r w:rsidR="00FD419C" w:rsidRPr="008D2C47">
        <w:rPr>
          <w:sz w:val="28"/>
          <w:szCs w:val="28"/>
        </w:rPr>
        <w:t xml:space="preserve"> более 15 лет работает Вечерняя астрономическая школа.</w:t>
      </w:r>
    </w:p>
    <w:p w:rsidR="00FD419C" w:rsidRPr="008D2C47" w:rsidRDefault="008D2C47" w:rsidP="008D2C47">
      <w:pPr>
        <w:spacing w:after="120"/>
        <w:jc w:val="both"/>
        <w:rPr>
          <w:sz w:val="28"/>
          <w:szCs w:val="28"/>
        </w:rPr>
      </w:pPr>
      <w:r>
        <w:rPr>
          <w:sz w:val="28"/>
          <w:szCs w:val="28"/>
        </w:rPr>
        <w:tab/>
      </w:r>
      <w:proofErr w:type="gramStart"/>
      <w:r w:rsidR="00FD419C" w:rsidRPr="008D2C47">
        <w:rPr>
          <w:sz w:val="28"/>
          <w:szCs w:val="28"/>
        </w:rPr>
        <w:t>Гордость МГУ – "Школы юных", причем они работают не только на естественнонаучных, но и на гуманитарных факультетах.</w:t>
      </w:r>
      <w:proofErr w:type="gramEnd"/>
      <w:r w:rsidR="00FD419C" w:rsidRPr="008D2C47">
        <w:rPr>
          <w:sz w:val="28"/>
          <w:szCs w:val="28"/>
        </w:rPr>
        <w:t xml:space="preserve"> Для примера назову Школы юного философа, политолога, историка, филолога, экономико-математическую школу, а на факультете иностранных языков и регионоведения работают школы юного испаниста, </w:t>
      </w:r>
      <w:proofErr w:type="spellStart"/>
      <w:r w:rsidR="00FD419C" w:rsidRPr="008D2C47">
        <w:rPr>
          <w:sz w:val="28"/>
          <w:szCs w:val="28"/>
        </w:rPr>
        <w:t>итальяниста</w:t>
      </w:r>
      <w:proofErr w:type="spellEnd"/>
      <w:r w:rsidR="00FD419C" w:rsidRPr="008D2C47">
        <w:rPr>
          <w:sz w:val="28"/>
          <w:szCs w:val="28"/>
        </w:rPr>
        <w:t>, германиста и клуб переводчика. Как видите, университет создает все условия для того, чтобы привлечь школьников к науке и дать им возможность проявить себя.</w:t>
      </w:r>
    </w:p>
    <w:p w:rsidR="00FD419C" w:rsidRPr="008D2C47" w:rsidRDefault="00FD419C" w:rsidP="008D2C47">
      <w:pPr>
        <w:spacing w:after="120"/>
        <w:jc w:val="both"/>
        <w:rPr>
          <w:sz w:val="28"/>
          <w:szCs w:val="28"/>
        </w:rPr>
      </w:pPr>
      <w:r w:rsidRPr="008D2C47">
        <w:rPr>
          <w:rStyle w:val="a4"/>
          <w:sz w:val="28"/>
          <w:szCs w:val="28"/>
        </w:rPr>
        <w:t>- То, о чем вы рассказываете, это проверенные временем формы работы…</w:t>
      </w:r>
    </w:p>
    <w:p w:rsidR="00FD419C" w:rsidRPr="008D2C47" w:rsidRDefault="00FD419C" w:rsidP="008D2C47">
      <w:pPr>
        <w:spacing w:after="120"/>
        <w:jc w:val="both"/>
        <w:rPr>
          <w:sz w:val="28"/>
          <w:szCs w:val="28"/>
        </w:rPr>
      </w:pPr>
      <w:r w:rsidRPr="008D2C47">
        <w:rPr>
          <w:sz w:val="28"/>
          <w:szCs w:val="28"/>
        </w:rPr>
        <w:t>- И очень действенные. Но мы развиваем их, используем возможности информационных технологий. Но, еще раз скажу, наука – это то, что окрыляет и вдохновляет, и это очень нужно нашей молодежи. Чрезвычайно важен непосредственный конта</w:t>
      </w:r>
      <w:proofErr w:type="gramStart"/>
      <w:r w:rsidRPr="008D2C47">
        <w:rPr>
          <w:sz w:val="28"/>
          <w:szCs w:val="28"/>
        </w:rPr>
        <w:t>кт с пр</w:t>
      </w:r>
      <w:proofErr w:type="gramEnd"/>
      <w:r w:rsidRPr="008D2C47">
        <w:rPr>
          <w:sz w:val="28"/>
          <w:szCs w:val="28"/>
        </w:rPr>
        <w:t>еподавателем, обязателен эксперимент.</w:t>
      </w:r>
    </w:p>
    <w:p w:rsidR="00FD419C" w:rsidRPr="008D2C47" w:rsidRDefault="008D2C47" w:rsidP="008D2C47">
      <w:pPr>
        <w:spacing w:after="120"/>
        <w:jc w:val="both"/>
        <w:rPr>
          <w:sz w:val="28"/>
          <w:szCs w:val="28"/>
        </w:rPr>
      </w:pPr>
      <w:r>
        <w:rPr>
          <w:sz w:val="28"/>
          <w:szCs w:val="28"/>
        </w:rPr>
        <w:lastRenderedPageBreak/>
        <w:tab/>
      </w:r>
      <w:r w:rsidR="00FD419C" w:rsidRPr="008D2C47">
        <w:rPr>
          <w:sz w:val="28"/>
          <w:szCs w:val="28"/>
        </w:rPr>
        <w:t xml:space="preserve">Возьмите, к примеру, геологию. Нельзя постичь эту науку, не участвуя в экспедициях, не наблюдая за природой. Поэтому наша школа юного геолога не только организует лекционно-кружковую работу, а проводит в дни каникул учебные геологические практики и исследовательские экспедиции. Сначала ребята наблюдают за жизнью моря, ветра другими процессами, учатся вести записи в полевом дневнике, описывать и коллекционировать породы. Потом знакомятся с их добычей на действующих рудниках и обучаются методам полевых геологических работ. Старшие ребята даже выполняют задания геологических организаций. Материалы, собранные в этих экспедициях, потом ими обрабатываются в лабораториях и становятся темой исследовательских работ. Я знаю, что только за последние несколько лет ребята побывали на Урале, в Крыму, Карелии, Мурманской и Калининградской областях, Краснодарском крае. Конечно, для них это незабываемо! И уже </w:t>
      </w:r>
      <w:proofErr w:type="gramStart"/>
      <w:r w:rsidR="00FD419C" w:rsidRPr="008D2C47">
        <w:rPr>
          <w:sz w:val="28"/>
          <w:szCs w:val="28"/>
        </w:rPr>
        <w:t>дает свои плоды</w:t>
      </w:r>
      <w:proofErr w:type="gramEnd"/>
      <w:r w:rsidR="00FD419C" w:rsidRPr="008D2C47">
        <w:rPr>
          <w:sz w:val="28"/>
          <w:szCs w:val="28"/>
        </w:rPr>
        <w:t xml:space="preserve"> - к геологии стал серьезно расти интерес школьников.</w:t>
      </w:r>
    </w:p>
    <w:p w:rsidR="00FD419C" w:rsidRPr="008D2C47" w:rsidRDefault="008D2C47" w:rsidP="008D2C47">
      <w:pPr>
        <w:spacing w:after="120"/>
        <w:jc w:val="both"/>
        <w:rPr>
          <w:sz w:val="28"/>
          <w:szCs w:val="28"/>
        </w:rPr>
      </w:pPr>
      <w:r>
        <w:rPr>
          <w:rStyle w:val="a4"/>
          <w:sz w:val="28"/>
          <w:szCs w:val="28"/>
        </w:rPr>
        <w:tab/>
      </w:r>
      <w:r w:rsidR="00FD419C" w:rsidRPr="008D2C47">
        <w:rPr>
          <w:rStyle w:val="a4"/>
          <w:sz w:val="28"/>
          <w:szCs w:val="28"/>
        </w:rPr>
        <w:t>- Виктор Антонович, а молодежь с опытом такой работы, придя в вуз, отличается от других студентов?</w:t>
      </w:r>
    </w:p>
    <w:p w:rsidR="00FD419C" w:rsidRPr="007402BE" w:rsidRDefault="008D2C47" w:rsidP="008D2C47">
      <w:pPr>
        <w:spacing w:after="120"/>
        <w:jc w:val="both"/>
        <w:rPr>
          <w:sz w:val="28"/>
          <w:szCs w:val="28"/>
        </w:rPr>
      </w:pPr>
      <w:r>
        <w:rPr>
          <w:sz w:val="28"/>
          <w:szCs w:val="28"/>
        </w:rPr>
        <w:tab/>
      </w:r>
      <w:r w:rsidR="00FD419C" w:rsidRPr="008D2C47">
        <w:rPr>
          <w:sz w:val="28"/>
          <w:szCs w:val="28"/>
        </w:rPr>
        <w:t xml:space="preserve">- Отличается тем, что у этих ребят есть так называемый "подход исследователя". Они не просто изучают тот или иной феномен, а воспринимают его как часть единой научной картины, которую для себя формируют. Они активны в получении знаний, всегда ставят </w:t>
      </w:r>
      <w:proofErr w:type="gramStart"/>
      <w:r w:rsidR="00FD419C" w:rsidRPr="008D2C47">
        <w:rPr>
          <w:sz w:val="28"/>
          <w:szCs w:val="28"/>
        </w:rPr>
        <w:t>много вопросов, пытаются</w:t>
      </w:r>
      <w:proofErr w:type="gramEnd"/>
      <w:r w:rsidR="00FD419C" w:rsidRPr="008D2C47">
        <w:rPr>
          <w:sz w:val="28"/>
          <w:szCs w:val="28"/>
        </w:rPr>
        <w:t xml:space="preserve"> докопаться до самой сути. Многие из них участвуют в студенческих олимпиадах и турнирах. Но главное, они, даже будучи студентами, уже являются исследователями, радуя своими скромными, но важными открытиями научных руководителей.</w:t>
      </w:r>
    </w:p>
    <w:p w:rsidR="007402BE" w:rsidRPr="003D19A1" w:rsidRDefault="007402BE" w:rsidP="007402BE">
      <w:pPr>
        <w:jc w:val="center"/>
        <w:rPr>
          <w:b/>
          <w:color w:val="1F497D"/>
        </w:rPr>
      </w:pPr>
      <w:r w:rsidRPr="003D19A1">
        <w:rPr>
          <w:b/>
          <w:color w:val="1F497D"/>
        </w:rPr>
        <w:t>-----------------------------------------------------------------------------------------------------------------------</w:t>
      </w:r>
    </w:p>
    <w:p w:rsidR="007402BE" w:rsidRPr="007402BE" w:rsidRDefault="007402BE" w:rsidP="005B7AE4">
      <w:pPr>
        <w:jc w:val="both"/>
        <w:rPr>
          <w:sz w:val="28"/>
          <w:szCs w:val="28"/>
        </w:rPr>
      </w:pPr>
      <w:r w:rsidRPr="003D19A1">
        <w:rPr>
          <w:noProof/>
          <w:color w:val="1F497D"/>
        </w:rPr>
        <w:pict>
          <v:shape id="_x0000_s1030" type="#_x0000_t75" style="position:absolute;left:0;text-align:left;margin-left:1.05pt;margin-top:6.15pt;width:58.5pt;height:75pt;z-index:5;mso-wrap-distance-left:2.85pt;mso-wrap-distance-top:2.85pt;mso-wrap-distance-right:8.5pt;mso-wrap-distance-bottom:2.85pt" o:allowoverlap="f" fillcolor="#1f497d" stroked="t" strokecolor="#1f497d" strokeweight=".25pt">
            <v:imagedata r:id="rId14" o:title="1"/>
            <w10:wrap type="square"/>
          </v:shape>
        </w:pict>
      </w:r>
      <w:r>
        <w:rPr>
          <w:color w:val="1F497D"/>
          <w:u w:val="single"/>
        </w:rPr>
        <w:t>Российский портал информатизации образования</w:t>
      </w:r>
      <w:r w:rsidRPr="003D19A1">
        <w:rPr>
          <w:color w:val="1F497D"/>
        </w:rPr>
        <w:t xml:space="preserve"> </w:t>
      </w:r>
      <w:hyperlink r:id="rId15" w:history="1">
        <w:r w:rsidRPr="003D19A1">
          <w:rPr>
            <w:rStyle w:val="a5"/>
            <w:color w:val="1F497D"/>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7402BE" w:rsidRPr="007402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6F3E"/>
    <w:multiLevelType w:val="multilevel"/>
    <w:tmpl w:val="C8F4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837102"/>
    <w:multiLevelType w:val="multilevel"/>
    <w:tmpl w:val="75DE4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270022B"/>
    <w:multiLevelType w:val="multilevel"/>
    <w:tmpl w:val="B104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400FDA"/>
    <w:multiLevelType w:val="multilevel"/>
    <w:tmpl w:val="B04A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BBB759F"/>
    <w:multiLevelType w:val="multilevel"/>
    <w:tmpl w:val="4C18A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F8C"/>
    <w:rsid w:val="00020DD4"/>
    <w:rsid w:val="004674CA"/>
    <w:rsid w:val="00496F2B"/>
    <w:rsid w:val="005B7AE4"/>
    <w:rsid w:val="006F3F73"/>
    <w:rsid w:val="007402BE"/>
    <w:rsid w:val="008D2C47"/>
    <w:rsid w:val="00A63F8C"/>
    <w:rsid w:val="00BA4AD4"/>
    <w:rsid w:val="00BB50FE"/>
    <w:rsid w:val="00C03DC8"/>
    <w:rsid w:val="00C06318"/>
    <w:rsid w:val="00D33755"/>
    <w:rsid w:val="00E81DB5"/>
    <w:rsid w:val="00F30043"/>
    <w:rsid w:val="00FD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9"/>
    <w:qFormat/>
    <w:rsid w:val="00A63F8C"/>
    <w:pPr>
      <w:spacing w:after="96" w:line="264" w:lineRule="atLeast"/>
      <w:outlineLvl w:val="0"/>
    </w:pPr>
    <w:rPr>
      <w:rFonts w:ascii="Arial" w:hAnsi="Arial" w:cs="Arial"/>
      <w:kern w:val="36"/>
      <w:sz w:val="49"/>
      <w:szCs w:val="49"/>
    </w:rPr>
  </w:style>
  <w:style w:type="paragraph" w:styleId="3">
    <w:name w:val="heading 3"/>
    <w:basedOn w:val="a"/>
    <w:link w:val="30"/>
    <w:uiPriority w:val="99"/>
    <w:qFormat/>
    <w:rsid w:val="00A63F8C"/>
    <w:pPr>
      <w:outlineLvl w:val="2"/>
    </w:pPr>
    <w:rPr>
      <w:rFonts w:ascii="Arial" w:hAnsi="Arial" w:cs="Arial"/>
      <w:sz w:val="27"/>
      <w:szCs w:val="27"/>
    </w:rPr>
  </w:style>
  <w:style w:type="paragraph" w:styleId="4">
    <w:name w:val="heading 4"/>
    <w:basedOn w:val="a"/>
    <w:link w:val="40"/>
    <w:uiPriority w:val="99"/>
    <w:qFormat/>
    <w:rsid w:val="00A63F8C"/>
    <w:pPr>
      <w:outlineLvl w:val="3"/>
    </w:pPr>
    <w:rPr>
      <w:rFonts w:ascii="Arial" w:hAnsi="Arial" w:cs="Arial"/>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Emphasis"/>
    <w:uiPriority w:val="99"/>
    <w:qFormat/>
    <w:rsid w:val="00A63F8C"/>
    <w:rPr>
      <w:rFonts w:cs="Times New Roman"/>
      <w:i/>
      <w:iCs/>
    </w:rPr>
  </w:style>
  <w:style w:type="character" w:styleId="a4">
    <w:name w:val="Strong"/>
    <w:uiPriority w:val="99"/>
    <w:qFormat/>
    <w:rsid w:val="00A63F8C"/>
    <w:rPr>
      <w:rFonts w:cs="Times New Roman"/>
      <w:b/>
      <w:bCs/>
    </w:rPr>
  </w:style>
  <w:style w:type="character" w:customStyle="1" w:styleId="blue1">
    <w:name w:val="blue1"/>
    <w:uiPriority w:val="99"/>
    <w:rsid w:val="00A63F8C"/>
    <w:rPr>
      <w:rFonts w:cs="Times New Roman"/>
      <w:color w:val="3B78A8"/>
    </w:rPr>
  </w:style>
  <w:style w:type="paragraph" w:customStyle="1" w:styleId="marker-quote31">
    <w:name w:val="marker-quote31"/>
    <w:basedOn w:val="a"/>
    <w:uiPriority w:val="99"/>
    <w:rsid w:val="00A63F8C"/>
    <w:pPr>
      <w:shd w:val="clear" w:color="auto" w:fill="ECF5FD"/>
      <w:spacing w:after="120" w:line="320" w:lineRule="atLeast"/>
    </w:pPr>
    <w:rPr>
      <w:sz w:val="23"/>
      <w:szCs w:val="23"/>
    </w:rPr>
  </w:style>
  <w:style w:type="paragraph" w:customStyle="1" w:styleId="text6">
    <w:name w:val="text6"/>
    <w:basedOn w:val="a"/>
    <w:uiPriority w:val="99"/>
    <w:rsid w:val="00A63F8C"/>
    <w:pPr>
      <w:spacing w:after="120"/>
    </w:pPr>
    <w:rPr>
      <w:sz w:val="23"/>
      <w:szCs w:val="23"/>
    </w:rPr>
  </w:style>
  <w:style w:type="character" w:customStyle="1" w:styleId="author4">
    <w:name w:val="author4"/>
    <w:uiPriority w:val="99"/>
    <w:rsid w:val="00A63F8C"/>
    <w:rPr>
      <w:rFonts w:cs="Times New Roman"/>
      <w:color w:val="B2B2B2"/>
    </w:rPr>
  </w:style>
  <w:style w:type="paragraph" w:customStyle="1" w:styleId="addcomm1">
    <w:name w:val="addcomm1"/>
    <w:basedOn w:val="a"/>
    <w:uiPriority w:val="99"/>
    <w:rsid w:val="00A63F8C"/>
    <w:pPr>
      <w:spacing w:after="120"/>
    </w:pPr>
    <w:rPr>
      <w:rFonts w:ascii="Verdana" w:hAnsi="Verdana" w:cs="Verdana"/>
      <w:sz w:val="18"/>
      <w:szCs w:val="18"/>
    </w:rPr>
  </w:style>
  <w:style w:type="character" w:customStyle="1" w:styleId="timenbrdblue">
    <w:name w:val="time nbr dblue"/>
    <w:uiPriority w:val="99"/>
    <w:rsid w:val="00A63F8C"/>
    <w:rPr>
      <w:rFonts w:cs="Times New Roman"/>
    </w:rPr>
  </w:style>
  <w:style w:type="character" w:styleId="a5">
    <w:name w:val="Hyperlink"/>
    <w:uiPriority w:val="99"/>
    <w:rsid w:val="00FD419C"/>
    <w:rPr>
      <w:rFonts w:cs="Times New Roman"/>
      <w:color w:val="000000"/>
      <w:u w:val="none"/>
      <w:effect w:val="none"/>
    </w:rPr>
  </w:style>
  <w:style w:type="character" w:customStyle="1" w:styleId="date1">
    <w:name w:val="date1"/>
    <w:uiPriority w:val="99"/>
    <w:rsid w:val="00FD419C"/>
    <w:rPr>
      <w:rFonts w:cs="Times New Roman"/>
    </w:rPr>
  </w:style>
  <w:style w:type="character" w:customStyle="1" w:styleId="copyright4">
    <w:name w:val="copyright4"/>
    <w:uiPriority w:val="99"/>
    <w:rsid w:val="00FD419C"/>
    <w:rPr>
      <w:rFonts w:cs="Times New Roman"/>
      <w:sz w:val="15"/>
      <w:szCs w:val="15"/>
    </w:rPr>
  </w:style>
  <w:style w:type="paragraph" w:styleId="a6">
    <w:name w:val="Title"/>
    <w:basedOn w:val="a"/>
    <w:next w:val="a"/>
    <w:link w:val="a7"/>
    <w:uiPriority w:val="10"/>
    <w:qFormat/>
    <w:rsid w:val="008D2C47"/>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8D2C4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7572">
      <w:marLeft w:val="0"/>
      <w:marRight w:val="0"/>
      <w:marTop w:val="0"/>
      <w:marBottom w:val="0"/>
      <w:divBdr>
        <w:top w:val="none" w:sz="0" w:space="0" w:color="auto"/>
        <w:left w:val="none" w:sz="0" w:space="0" w:color="auto"/>
        <w:bottom w:val="none" w:sz="0" w:space="0" w:color="auto"/>
        <w:right w:val="none" w:sz="0" w:space="0" w:color="auto"/>
      </w:divBdr>
      <w:divsChild>
        <w:div w:id="1175337571">
          <w:marLeft w:val="0"/>
          <w:marRight w:val="0"/>
          <w:marTop w:val="0"/>
          <w:marBottom w:val="0"/>
          <w:divBdr>
            <w:top w:val="none" w:sz="0" w:space="0" w:color="auto"/>
            <w:left w:val="none" w:sz="0" w:space="0" w:color="auto"/>
            <w:bottom w:val="none" w:sz="0" w:space="0" w:color="auto"/>
            <w:right w:val="none" w:sz="0" w:space="0" w:color="auto"/>
          </w:divBdr>
          <w:divsChild>
            <w:div w:id="1175337585">
              <w:marLeft w:val="0"/>
              <w:marRight w:val="0"/>
              <w:marTop w:val="0"/>
              <w:marBottom w:val="0"/>
              <w:divBdr>
                <w:top w:val="none" w:sz="0" w:space="0" w:color="auto"/>
                <w:left w:val="none" w:sz="0" w:space="0" w:color="auto"/>
                <w:bottom w:val="none" w:sz="0" w:space="0" w:color="auto"/>
                <w:right w:val="none" w:sz="0" w:space="0" w:color="auto"/>
              </w:divBdr>
              <w:divsChild>
                <w:div w:id="1175337592">
                  <w:marLeft w:val="0"/>
                  <w:marRight w:val="0"/>
                  <w:marTop w:val="0"/>
                  <w:marBottom w:val="150"/>
                  <w:divBdr>
                    <w:top w:val="none" w:sz="0" w:space="0" w:color="auto"/>
                    <w:left w:val="none" w:sz="0" w:space="0" w:color="auto"/>
                    <w:bottom w:val="none" w:sz="0" w:space="0" w:color="auto"/>
                    <w:right w:val="none" w:sz="0" w:space="0" w:color="auto"/>
                  </w:divBdr>
                  <w:divsChild>
                    <w:div w:id="1175337574">
                      <w:marLeft w:val="0"/>
                      <w:marRight w:val="0"/>
                      <w:marTop w:val="0"/>
                      <w:marBottom w:val="0"/>
                      <w:divBdr>
                        <w:top w:val="none" w:sz="0" w:space="0" w:color="auto"/>
                        <w:left w:val="none" w:sz="0" w:space="0" w:color="auto"/>
                        <w:bottom w:val="none" w:sz="0" w:space="0" w:color="auto"/>
                        <w:right w:val="none" w:sz="0" w:space="0" w:color="auto"/>
                      </w:divBdr>
                    </w:div>
                    <w:div w:id="1175337588">
                      <w:marLeft w:val="0"/>
                      <w:marRight w:val="0"/>
                      <w:marTop w:val="0"/>
                      <w:marBottom w:val="90"/>
                      <w:divBdr>
                        <w:top w:val="none" w:sz="0" w:space="0" w:color="auto"/>
                        <w:left w:val="none" w:sz="0" w:space="0" w:color="auto"/>
                        <w:bottom w:val="none" w:sz="0" w:space="0" w:color="auto"/>
                        <w:right w:val="none" w:sz="0" w:space="0" w:color="auto"/>
                      </w:divBdr>
                      <w:divsChild>
                        <w:div w:id="1175337584">
                          <w:marLeft w:val="0"/>
                          <w:marRight w:val="0"/>
                          <w:marTop w:val="0"/>
                          <w:marBottom w:val="0"/>
                          <w:divBdr>
                            <w:top w:val="none" w:sz="0" w:space="0" w:color="auto"/>
                            <w:left w:val="none" w:sz="0" w:space="0" w:color="auto"/>
                            <w:bottom w:val="none" w:sz="0" w:space="0" w:color="auto"/>
                            <w:right w:val="none" w:sz="0" w:space="0" w:color="auto"/>
                          </w:divBdr>
                        </w:div>
                      </w:divsChild>
                    </w:div>
                    <w:div w:id="1175337594">
                      <w:marLeft w:val="0"/>
                      <w:marRight w:val="0"/>
                      <w:marTop w:val="0"/>
                      <w:marBottom w:val="0"/>
                      <w:divBdr>
                        <w:top w:val="none" w:sz="0" w:space="0" w:color="auto"/>
                        <w:left w:val="none" w:sz="0" w:space="0" w:color="auto"/>
                        <w:bottom w:val="none" w:sz="0" w:space="0" w:color="auto"/>
                        <w:right w:val="none" w:sz="0" w:space="0" w:color="auto"/>
                      </w:divBdr>
                      <w:divsChild>
                        <w:div w:id="1175337576">
                          <w:marLeft w:val="300"/>
                          <w:marRight w:val="0"/>
                          <w:marTop w:val="0"/>
                          <w:marBottom w:val="300"/>
                          <w:divBdr>
                            <w:top w:val="none" w:sz="0" w:space="0" w:color="auto"/>
                            <w:left w:val="none" w:sz="0" w:space="0" w:color="auto"/>
                            <w:bottom w:val="none" w:sz="0" w:space="0" w:color="auto"/>
                            <w:right w:val="none" w:sz="0" w:space="0" w:color="auto"/>
                          </w:divBdr>
                          <w:divsChild>
                            <w:div w:id="1175337577">
                              <w:marLeft w:val="-4950"/>
                              <w:marRight w:val="0"/>
                              <w:marTop w:val="0"/>
                              <w:marBottom w:val="0"/>
                              <w:divBdr>
                                <w:top w:val="none" w:sz="0" w:space="0" w:color="auto"/>
                                <w:left w:val="none" w:sz="0" w:space="0" w:color="auto"/>
                                <w:bottom w:val="none" w:sz="0" w:space="0" w:color="auto"/>
                                <w:right w:val="none" w:sz="0" w:space="0" w:color="auto"/>
                              </w:divBdr>
                              <w:divsChild>
                                <w:div w:id="1175337611">
                                  <w:marLeft w:val="0"/>
                                  <w:marRight w:val="0"/>
                                  <w:marTop w:val="0"/>
                                  <w:marBottom w:val="0"/>
                                  <w:divBdr>
                                    <w:top w:val="none" w:sz="0" w:space="0" w:color="auto"/>
                                    <w:left w:val="none" w:sz="0" w:space="0" w:color="auto"/>
                                    <w:bottom w:val="none" w:sz="0" w:space="0" w:color="auto"/>
                                    <w:right w:val="none" w:sz="0" w:space="0" w:color="auto"/>
                                  </w:divBdr>
                                </w:div>
                              </w:divsChild>
                            </w:div>
                            <w:div w:id="1175337603">
                              <w:marLeft w:val="0"/>
                              <w:marRight w:val="0"/>
                              <w:marTop w:val="0"/>
                              <w:marBottom w:val="0"/>
                              <w:divBdr>
                                <w:top w:val="none" w:sz="0" w:space="0" w:color="auto"/>
                                <w:left w:val="none" w:sz="0" w:space="0" w:color="auto"/>
                                <w:bottom w:val="none" w:sz="0" w:space="0" w:color="auto"/>
                                <w:right w:val="none" w:sz="0" w:space="0" w:color="auto"/>
                              </w:divBdr>
                              <w:divsChild>
                                <w:div w:id="1175337573">
                                  <w:marLeft w:val="0"/>
                                  <w:marRight w:val="0"/>
                                  <w:marTop w:val="0"/>
                                  <w:marBottom w:val="0"/>
                                  <w:divBdr>
                                    <w:top w:val="none" w:sz="0" w:space="0" w:color="auto"/>
                                    <w:left w:val="none" w:sz="0" w:space="0" w:color="auto"/>
                                    <w:bottom w:val="none" w:sz="0" w:space="0" w:color="auto"/>
                                    <w:right w:val="none" w:sz="0" w:space="0" w:color="auto"/>
                                  </w:divBdr>
                                </w:div>
                                <w:div w:id="1175337578">
                                  <w:marLeft w:val="0"/>
                                  <w:marRight w:val="0"/>
                                  <w:marTop w:val="0"/>
                                  <w:marBottom w:val="0"/>
                                  <w:divBdr>
                                    <w:top w:val="none" w:sz="0" w:space="0" w:color="auto"/>
                                    <w:left w:val="none" w:sz="0" w:space="0" w:color="auto"/>
                                    <w:bottom w:val="none" w:sz="0" w:space="0" w:color="auto"/>
                                    <w:right w:val="none" w:sz="0" w:space="0" w:color="auto"/>
                                  </w:divBdr>
                                </w:div>
                                <w:div w:id="1175337581">
                                  <w:marLeft w:val="0"/>
                                  <w:marRight w:val="0"/>
                                  <w:marTop w:val="0"/>
                                  <w:marBottom w:val="0"/>
                                  <w:divBdr>
                                    <w:top w:val="none" w:sz="0" w:space="0" w:color="auto"/>
                                    <w:left w:val="none" w:sz="0" w:space="0" w:color="auto"/>
                                    <w:bottom w:val="none" w:sz="0" w:space="0" w:color="auto"/>
                                    <w:right w:val="none" w:sz="0" w:space="0" w:color="auto"/>
                                  </w:divBdr>
                                </w:div>
                                <w:div w:id="1175337600">
                                  <w:marLeft w:val="0"/>
                                  <w:marRight w:val="0"/>
                                  <w:marTop w:val="96"/>
                                  <w:marBottom w:val="0"/>
                                  <w:divBdr>
                                    <w:top w:val="none" w:sz="0" w:space="0" w:color="auto"/>
                                    <w:left w:val="none" w:sz="0" w:space="0" w:color="auto"/>
                                    <w:bottom w:val="none" w:sz="0" w:space="0" w:color="auto"/>
                                    <w:right w:val="none" w:sz="0" w:space="0" w:color="auto"/>
                                  </w:divBdr>
                                </w:div>
                                <w:div w:id="117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7609">
                      <w:marLeft w:val="300"/>
                      <w:marRight w:val="0"/>
                      <w:marTop w:val="0"/>
                      <w:marBottom w:val="225"/>
                      <w:divBdr>
                        <w:top w:val="none" w:sz="0" w:space="0" w:color="auto"/>
                        <w:left w:val="none" w:sz="0" w:space="0" w:color="auto"/>
                        <w:bottom w:val="none" w:sz="0" w:space="0" w:color="auto"/>
                        <w:right w:val="none" w:sz="0" w:space="0" w:color="auto"/>
                      </w:divBdr>
                      <w:divsChild>
                        <w:div w:id="11753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37582">
      <w:marLeft w:val="0"/>
      <w:marRight w:val="0"/>
      <w:marTop w:val="0"/>
      <w:marBottom w:val="0"/>
      <w:divBdr>
        <w:top w:val="none" w:sz="0" w:space="0" w:color="auto"/>
        <w:left w:val="none" w:sz="0" w:space="0" w:color="auto"/>
        <w:bottom w:val="none" w:sz="0" w:space="0" w:color="auto"/>
        <w:right w:val="none" w:sz="0" w:space="0" w:color="auto"/>
      </w:divBdr>
      <w:divsChild>
        <w:div w:id="1175337575">
          <w:marLeft w:val="0"/>
          <w:marRight w:val="0"/>
          <w:marTop w:val="0"/>
          <w:marBottom w:val="0"/>
          <w:divBdr>
            <w:top w:val="none" w:sz="0" w:space="0" w:color="auto"/>
            <w:left w:val="none" w:sz="0" w:space="0" w:color="auto"/>
            <w:bottom w:val="none" w:sz="0" w:space="0" w:color="auto"/>
            <w:right w:val="none" w:sz="0" w:space="0" w:color="auto"/>
          </w:divBdr>
          <w:divsChild>
            <w:div w:id="1175337583">
              <w:marLeft w:val="0"/>
              <w:marRight w:val="0"/>
              <w:marTop w:val="0"/>
              <w:marBottom w:val="0"/>
              <w:divBdr>
                <w:top w:val="none" w:sz="0" w:space="0" w:color="auto"/>
                <w:left w:val="none" w:sz="0" w:space="0" w:color="auto"/>
                <w:bottom w:val="none" w:sz="0" w:space="0" w:color="auto"/>
                <w:right w:val="none" w:sz="0" w:space="0" w:color="auto"/>
              </w:divBdr>
              <w:divsChild>
                <w:div w:id="1175337601">
                  <w:marLeft w:val="0"/>
                  <w:marRight w:val="0"/>
                  <w:marTop w:val="0"/>
                  <w:marBottom w:val="150"/>
                  <w:divBdr>
                    <w:top w:val="none" w:sz="0" w:space="0" w:color="auto"/>
                    <w:left w:val="none" w:sz="0" w:space="0" w:color="auto"/>
                    <w:bottom w:val="none" w:sz="0" w:space="0" w:color="auto"/>
                    <w:right w:val="none" w:sz="0" w:space="0" w:color="auto"/>
                  </w:divBdr>
                  <w:divsChild>
                    <w:div w:id="1175337569">
                      <w:marLeft w:val="0"/>
                      <w:marRight w:val="0"/>
                      <w:marTop w:val="0"/>
                      <w:marBottom w:val="0"/>
                      <w:divBdr>
                        <w:top w:val="none" w:sz="0" w:space="0" w:color="auto"/>
                        <w:left w:val="none" w:sz="0" w:space="0" w:color="auto"/>
                        <w:bottom w:val="none" w:sz="0" w:space="0" w:color="auto"/>
                        <w:right w:val="none" w:sz="0" w:space="0" w:color="auto"/>
                      </w:divBdr>
                      <w:divsChild>
                        <w:div w:id="1175337587">
                          <w:marLeft w:val="0"/>
                          <w:marRight w:val="0"/>
                          <w:marTop w:val="0"/>
                          <w:marBottom w:val="0"/>
                          <w:divBdr>
                            <w:top w:val="none" w:sz="0" w:space="0" w:color="auto"/>
                            <w:left w:val="none" w:sz="0" w:space="0" w:color="auto"/>
                            <w:bottom w:val="none" w:sz="0" w:space="0" w:color="auto"/>
                            <w:right w:val="none" w:sz="0" w:space="0" w:color="auto"/>
                          </w:divBdr>
                        </w:div>
                      </w:divsChild>
                    </w:div>
                    <w:div w:id="1175337597">
                      <w:marLeft w:val="0"/>
                      <w:marRight w:val="0"/>
                      <w:marTop w:val="0"/>
                      <w:marBottom w:val="90"/>
                      <w:divBdr>
                        <w:top w:val="none" w:sz="0" w:space="0" w:color="auto"/>
                        <w:left w:val="none" w:sz="0" w:space="0" w:color="auto"/>
                        <w:bottom w:val="none" w:sz="0" w:space="0" w:color="auto"/>
                        <w:right w:val="none" w:sz="0" w:space="0" w:color="auto"/>
                      </w:divBdr>
                      <w:divsChild>
                        <w:div w:id="1175337586">
                          <w:marLeft w:val="0"/>
                          <w:marRight w:val="0"/>
                          <w:marTop w:val="0"/>
                          <w:marBottom w:val="0"/>
                          <w:divBdr>
                            <w:top w:val="none" w:sz="0" w:space="0" w:color="auto"/>
                            <w:left w:val="none" w:sz="0" w:space="0" w:color="auto"/>
                            <w:bottom w:val="none" w:sz="0" w:space="0" w:color="auto"/>
                            <w:right w:val="none" w:sz="0" w:space="0" w:color="auto"/>
                          </w:divBdr>
                        </w:div>
                      </w:divsChild>
                    </w:div>
                    <w:div w:id="1175337604">
                      <w:marLeft w:val="0"/>
                      <w:marRight w:val="0"/>
                      <w:marTop w:val="0"/>
                      <w:marBottom w:val="0"/>
                      <w:divBdr>
                        <w:top w:val="none" w:sz="0" w:space="0" w:color="auto"/>
                        <w:left w:val="none" w:sz="0" w:space="0" w:color="auto"/>
                        <w:bottom w:val="none" w:sz="0" w:space="0" w:color="auto"/>
                        <w:right w:val="none" w:sz="0" w:space="0" w:color="auto"/>
                      </w:divBdr>
                    </w:div>
                    <w:div w:id="1175337607">
                      <w:marLeft w:val="300"/>
                      <w:marRight w:val="0"/>
                      <w:marTop w:val="0"/>
                      <w:marBottom w:val="225"/>
                      <w:divBdr>
                        <w:top w:val="none" w:sz="0" w:space="0" w:color="auto"/>
                        <w:left w:val="none" w:sz="0" w:space="0" w:color="auto"/>
                        <w:bottom w:val="none" w:sz="0" w:space="0" w:color="auto"/>
                        <w:right w:val="none" w:sz="0" w:space="0" w:color="auto"/>
                      </w:divBdr>
                      <w:divsChild>
                        <w:div w:id="11753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37606">
      <w:marLeft w:val="0"/>
      <w:marRight w:val="0"/>
      <w:marTop w:val="0"/>
      <w:marBottom w:val="0"/>
      <w:divBdr>
        <w:top w:val="none" w:sz="0" w:space="0" w:color="auto"/>
        <w:left w:val="none" w:sz="0" w:space="0" w:color="auto"/>
        <w:bottom w:val="none" w:sz="0" w:space="0" w:color="auto"/>
        <w:right w:val="none" w:sz="0" w:space="0" w:color="auto"/>
      </w:divBdr>
      <w:divsChild>
        <w:div w:id="1175337589">
          <w:marLeft w:val="0"/>
          <w:marRight w:val="0"/>
          <w:marTop w:val="0"/>
          <w:marBottom w:val="0"/>
          <w:divBdr>
            <w:top w:val="none" w:sz="0" w:space="0" w:color="auto"/>
            <w:left w:val="none" w:sz="0" w:space="0" w:color="auto"/>
            <w:bottom w:val="none" w:sz="0" w:space="0" w:color="auto"/>
            <w:right w:val="none" w:sz="0" w:space="0" w:color="auto"/>
          </w:divBdr>
          <w:divsChild>
            <w:div w:id="1175337598">
              <w:marLeft w:val="0"/>
              <w:marRight w:val="0"/>
              <w:marTop w:val="0"/>
              <w:marBottom w:val="0"/>
              <w:divBdr>
                <w:top w:val="none" w:sz="0" w:space="0" w:color="auto"/>
                <w:left w:val="none" w:sz="0" w:space="0" w:color="auto"/>
                <w:bottom w:val="none" w:sz="0" w:space="0" w:color="auto"/>
                <w:right w:val="none" w:sz="0" w:space="0" w:color="auto"/>
              </w:divBdr>
              <w:divsChild>
                <w:div w:id="1175337605">
                  <w:marLeft w:val="0"/>
                  <w:marRight w:val="0"/>
                  <w:marTop w:val="0"/>
                  <w:marBottom w:val="150"/>
                  <w:divBdr>
                    <w:top w:val="none" w:sz="0" w:space="0" w:color="auto"/>
                    <w:left w:val="none" w:sz="0" w:space="0" w:color="auto"/>
                    <w:bottom w:val="none" w:sz="0" w:space="0" w:color="auto"/>
                    <w:right w:val="none" w:sz="0" w:space="0" w:color="auto"/>
                  </w:divBdr>
                  <w:divsChild>
                    <w:div w:id="1175337579">
                      <w:marLeft w:val="0"/>
                      <w:marRight w:val="0"/>
                      <w:marTop w:val="0"/>
                      <w:marBottom w:val="0"/>
                      <w:divBdr>
                        <w:top w:val="none" w:sz="0" w:space="0" w:color="auto"/>
                        <w:left w:val="none" w:sz="0" w:space="0" w:color="auto"/>
                        <w:bottom w:val="none" w:sz="0" w:space="0" w:color="auto"/>
                        <w:right w:val="none" w:sz="0" w:space="0" w:color="auto"/>
                      </w:divBdr>
                      <w:divsChild>
                        <w:div w:id="1175337591">
                          <w:marLeft w:val="300"/>
                          <w:marRight w:val="0"/>
                          <w:marTop w:val="0"/>
                          <w:marBottom w:val="300"/>
                          <w:divBdr>
                            <w:top w:val="none" w:sz="0" w:space="0" w:color="auto"/>
                            <w:left w:val="none" w:sz="0" w:space="0" w:color="auto"/>
                            <w:bottom w:val="none" w:sz="0" w:space="0" w:color="auto"/>
                            <w:right w:val="none" w:sz="0" w:space="0" w:color="auto"/>
                          </w:divBdr>
                          <w:divsChild>
                            <w:div w:id="1175337599">
                              <w:marLeft w:val="0"/>
                              <w:marRight w:val="0"/>
                              <w:marTop w:val="96"/>
                              <w:marBottom w:val="0"/>
                              <w:divBdr>
                                <w:top w:val="none" w:sz="0" w:space="0" w:color="auto"/>
                                <w:left w:val="none" w:sz="0" w:space="0" w:color="auto"/>
                                <w:bottom w:val="none" w:sz="0" w:space="0" w:color="auto"/>
                                <w:right w:val="none" w:sz="0" w:space="0" w:color="auto"/>
                              </w:divBdr>
                            </w:div>
                            <w:div w:id="1175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590">
                      <w:marLeft w:val="300"/>
                      <w:marRight w:val="0"/>
                      <w:marTop w:val="0"/>
                      <w:marBottom w:val="225"/>
                      <w:divBdr>
                        <w:top w:val="none" w:sz="0" w:space="0" w:color="auto"/>
                        <w:left w:val="none" w:sz="0" w:space="0" w:color="auto"/>
                        <w:bottom w:val="none" w:sz="0" w:space="0" w:color="auto"/>
                        <w:right w:val="none" w:sz="0" w:space="0" w:color="auto"/>
                      </w:divBdr>
                      <w:divsChild>
                        <w:div w:id="1175337602">
                          <w:marLeft w:val="0"/>
                          <w:marRight w:val="0"/>
                          <w:marTop w:val="0"/>
                          <w:marBottom w:val="0"/>
                          <w:divBdr>
                            <w:top w:val="none" w:sz="0" w:space="0" w:color="auto"/>
                            <w:left w:val="none" w:sz="0" w:space="0" w:color="auto"/>
                            <w:bottom w:val="none" w:sz="0" w:space="0" w:color="auto"/>
                            <w:right w:val="none" w:sz="0" w:space="0" w:color="auto"/>
                          </w:divBdr>
                        </w:div>
                      </w:divsChild>
                    </w:div>
                    <w:div w:id="1175337593">
                      <w:marLeft w:val="0"/>
                      <w:marRight w:val="0"/>
                      <w:marTop w:val="0"/>
                      <w:marBottom w:val="0"/>
                      <w:divBdr>
                        <w:top w:val="none" w:sz="0" w:space="0" w:color="auto"/>
                        <w:left w:val="none" w:sz="0" w:space="0" w:color="auto"/>
                        <w:bottom w:val="none" w:sz="0" w:space="0" w:color="auto"/>
                        <w:right w:val="none" w:sz="0" w:space="0" w:color="auto"/>
                      </w:divBdr>
                    </w:div>
                    <w:div w:id="1175337596">
                      <w:marLeft w:val="0"/>
                      <w:marRight w:val="0"/>
                      <w:marTop w:val="0"/>
                      <w:marBottom w:val="90"/>
                      <w:divBdr>
                        <w:top w:val="none" w:sz="0" w:space="0" w:color="auto"/>
                        <w:left w:val="none" w:sz="0" w:space="0" w:color="auto"/>
                        <w:bottom w:val="none" w:sz="0" w:space="0" w:color="auto"/>
                        <w:right w:val="none" w:sz="0" w:space="0" w:color="auto"/>
                      </w:divBdr>
                      <w:divsChild>
                        <w:div w:id="11753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img.beta.rian.ru/images/16693/91/166939192.jpg" TargetMode="External"/><Relationship Id="rId3" Type="http://schemas.openxmlformats.org/officeDocument/2006/relationships/settings" Target="settings.xml"/><Relationship Id="rId7" Type="http://schemas.openxmlformats.org/officeDocument/2006/relationships/hyperlink" Target="http://www.rsr-olymp.ru/"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img.beta.rian.ru/images/16837/49/168374919.jpg" TargetMode="External"/><Relationship Id="rId11" Type="http://schemas.openxmlformats.org/officeDocument/2006/relationships/image" Target="http://img.beta.rian.ru/images/33556/47/335564758.jpg" TargetMode="External"/><Relationship Id="rId5" Type="http://schemas.openxmlformats.org/officeDocument/2006/relationships/image" Target="media/image1.jpeg"/><Relationship Id="rId15" Type="http://schemas.openxmlformats.org/officeDocument/2006/relationships/hyperlink" Target="http://portalsga.r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img.beta.rian.ru/images/33520/31/335203176.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Школьные олимпиады</vt:lpstr>
    </vt:vector>
  </TitlesOfParts>
  <Company>iio</Company>
  <LinksUpToDate>false</LinksUpToDate>
  <CharactersWithSpaces>27414</CharactersWithSpaces>
  <SharedDoc>false</SharedDoc>
  <HLinks>
    <vt:vector size="42" baseType="variant">
      <vt:variant>
        <vt:i4>458818</vt:i4>
      </vt:variant>
      <vt:variant>
        <vt:i4>3</vt:i4>
      </vt:variant>
      <vt:variant>
        <vt:i4>0</vt:i4>
      </vt:variant>
      <vt:variant>
        <vt:i4>5</vt:i4>
      </vt:variant>
      <vt:variant>
        <vt:lpwstr>http://portalsga.ru/</vt:lpwstr>
      </vt:variant>
      <vt:variant>
        <vt:lpwstr/>
      </vt:variant>
      <vt:variant>
        <vt:i4>1048660</vt:i4>
      </vt:variant>
      <vt:variant>
        <vt:i4>0</vt:i4>
      </vt:variant>
      <vt:variant>
        <vt:i4>0</vt:i4>
      </vt:variant>
      <vt:variant>
        <vt:i4>5</vt:i4>
      </vt:variant>
      <vt:variant>
        <vt:lpwstr>http://www.rsr-olymp.ru/</vt:lpwstr>
      </vt:variant>
      <vt:variant>
        <vt:lpwstr/>
      </vt:variant>
      <vt:variant>
        <vt:i4>4521987</vt:i4>
      </vt:variant>
      <vt:variant>
        <vt:i4>-1</vt:i4>
      </vt:variant>
      <vt:variant>
        <vt:i4>1026</vt:i4>
      </vt:variant>
      <vt:variant>
        <vt:i4>1</vt:i4>
      </vt:variant>
      <vt:variant>
        <vt:lpwstr>http://img.beta.rian.ru/images/16837/49/168374919.jpg</vt:lpwstr>
      </vt:variant>
      <vt:variant>
        <vt:lpwstr/>
      </vt:variant>
      <vt:variant>
        <vt:i4>5046280</vt:i4>
      </vt:variant>
      <vt:variant>
        <vt:i4>-1</vt:i4>
      </vt:variant>
      <vt:variant>
        <vt:i4>1029</vt:i4>
      </vt:variant>
      <vt:variant>
        <vt:i4>1</vt:i4>
      </vt:variant>
      <vt:variant>
        <vt:lpwstr>http://img.beta.rian.ru/images/16693/91/166939192.jpg</vt:lpwstr>
      </vt:variant>
      <vt:variant>
        <vt:lpwstr/>
      </vt:variant>
      <vt:variant>
        <vt:i4>5177344</vt:i4>
      </vt:variant>
      <vt:variant>
        <vt:i4>-1</vt:i4>
      </vt:variant>
      <vt:variant>
        <vt:i4>1027</vt:i4>
      </vt:variant>
      <vt:variant>
        <vt:i4>1</vt:i4>
      </vt:variant>
      <vt:variant>
        <vt:lpwstr>http://img.beta.rian.ru/images/33520/31/335203176.jpg</vt:lpwstr>
      </vt:variant>
      <vt:variant>
        <vt:lpwstr/>
      </vt:variant>
      <vt:variant>
        <vt:i4>6750258</vt:i4>
      </vt:variant>
      <vt:variant>
        <vt:i4>-1</vt:i4>
      </vt:variant>
      <vt:variant>
        <vt:i4>1028</vt:i4>
      </vt:variant>
      <vt:variant>
        <vt:i4>4</vt:i4>
      </vt:variant>
      <vt:variant>
        <vt:lpwstr>http://ria.ru/infografika/20110218/335574495.h</vt:lpwstr>
      </vt:variant>
      <vt:variant>
        <vt:lpwstr/>
      </vt:variant>
      <vt:variant>
        <vt:i4>4980751</vt:i4>
      </vt:variant>
      <vt:variant>
        <vt:i4>-1</vt:i4>
      </vt:variant>
      <vt:variant>
        <vt:i4>1028</vt:i4>
      </vt:variant>
      <vt:variant>
        <vt:i4>1</vt:i4>
      </vt:variant>
      <vt:variant>
        <vt:lpwstr>http://img.beta.rian.ru/images/33556/47/335564758.jpg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Школьные олимпиады</dc:title>
  <dc:subject/>
  <dc:creator>portalsga.ru</dc:creator>
  <cp:keywords/>
  <cp:lastModifiedBy>Viktor</cp:lastModifiedBy>
  <cp:revision>2</cp:revision>
  <dcterms:created xsi:type="dcterms:W3CDTF">2017-04-14T11:35:00Z</dcterms:created>
  <dcterms:modified xsi:type="dcterms:W3CDTF">2017-04-14T11:35:00Z</dcterms:modified>
</cp:coreProperties>
</file>