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FF" w:rsidRPr="00ED14BC" w:rsidRDefault="00871BFF" w:rsidP="00ED14BC">
      <w:pPr>
        <w:pStyle w:val="1"/>
        <w:jc w:val="center"/>
      </w:pPr>
      <w:bookmarkStart w:id="0" w:name="_GoBack"/>
      <w:bookmarkEnd w:id="0"/>
      <w:r w:rsidRPr="00ED14BC">
        <w:t>Инструкция по охране труда при работе на копировальных аппаратах</w:t>
      </w:r>
    </w:p>
    <w:p w:rsidR="00850A94" w:rsidRPr="00ED14BC" w:rsidRDefault="00850A94" w:rsidP="00ED14BC">
      <w:pPr>
        <w:pStyle w:val="1"/>
        <w:jc w:val="center"/>
      </w:pPr>
      <w:r w:rsidRPr="00ED14BC">
        <w:t>Охрана труда</w:t>
      </w:r>
    </w:p>
    <w:p w:rsidR="00871BFF" w:rsidRPr="00ED14BC" w:rsidRDefault="00871BFF" w:rsidP="00ED14B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D14BC">
        <w:t xml:space="preserve">Общие требования.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1.1. Данная инструкция разработана на основании паспорта и технического описания копировального аппарата </w:t>
      </w:r>
      <w:r w:rsidR="00247CED" w:rsidRPr="00ED14BC">
        <w:t>_________</w:t>
      </w:r>
      <w:r w:rsidRPr="00ED14BC">
        <w:t xml:space="preserve">, модель </w:t>
      </w:r>
      <w:r w:rsidR="00247CED" w:rsidRPr="00ED14BC">
        <w:t>_____________</w:t>
      </w:r>
      <w:r w:rsidRPr="00ED14BC">
        <w:t xml:space="preserve">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1.2. К работе на копировальном аппарате (далее - копир) допускаются лица, прошедшие обучение по обслуживанию копира и поверку знаний правил техники безопасности, имеющие квалификационную группу по электробезопасности I.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1.3. Техническое обслуживание копира должен проводить специалист сервисной организации.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1.4. Копировальный аппарат устанавливается на прочной, ровной поверхности в хорошо проветриваемых помещениях.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1.5. Копировальный аппарат включается в розетку с заземляющим проводом.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1.6. При работе на копировальных аппаратах возможно воздействие на работника следующих вредных факторов: повышенное ультрафиолетовое излучение, вредные вещества в воздухе рабочей зоны (озон), вредные вещества в составе тонера (селен, графит). </w:t>
      </w:r>
    </w:p>
    <w:p w:rsidR="00871BFF" w:rsidRPr="00ED14BC" w:rsidRDefault="00871BFF" w:rsidP="00ED14B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ED14BC">
        <w:t xml:space="preserve">Требования безопасности перед началом работ.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2.1. Путём внешнего осмотра проверить целостность корпуса копира, электрического шнура, вилки, розетки и заземления корпуса копира.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2.2. Проверить правильность загрузки бумаги в подающий лоток. На лоток допускается помещать стопку бумаги толщиной не более </w:t>
      </w:r>
      <w:smartTag w:uri="urn:schemas-microsoft-com:office:smarttags" w:element="metricconverter">
        <w:smartTagPr>
          <w:attr w:name="ProductID" w:val="5 мм"/>
        </w:smartTagPr>
        <w:r w:rsidRPr="00ED14BC">
          <w:t>5 мм</w:t>
        </w:r>
      </w:smartTag>
      <w:r w:rsidRPr="00ED14BC">
        <w:t xml:space="preserve">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2.3. Убедиться, что приемный лоток полностью открыт.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2.3. Убедиться в отсутствии помех для перемещения столика справа и слева от копира. </w:t>
      </w:r>
    </w:p>
    <w:p w:rsidR="00871BFF" w:rsidRPr="00ED14BC" w:rsidRDefault="00871BFF" w:rsidP="00ED14BC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ED14BC">
        <w:t xml:space="preserve">Требования безопасности во время работы.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3.1.Процесс копирования необходимо выполнять согласно технического описания и рекомендаций, приведенных в паспорте копира.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3.2. Стекло и крышку следует протирать мягкой чистой тканью. При необходимости можно увлажнить ткань водой или специальным составом для чистки стекол.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3.3. Запрещается использовать для протирки стекла и крышки растворители, бензин и другие летучие чистящие средства.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3.4. Для чистки оптических световодов необходимо использовать ватные тампоны.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3.5. При зажиме бумаги и остановке копира необходимо удалить лист и его части. Если лист застрял внутри копира, то следует отключить питание. Вернуть столик в исходное положение, нажимая на кнопку освобождения механизма столика. Сложить выводное устройство, снять подающий лоток. Установить копир вертикально и открыть нижнюю крышку, осторожно извлечь застрявший лист. Следует быть осторожным, чтобы не повредить фотобарабан. При извлечении листа запрещается касаться к рычажку фиксатора, пружинам или другим деталям, находящимся под крышкой. </w:t>
      </w:r>
    </w:p>
    <w:p w:rsidR="00871BFF" w:rsidRPr="00ED14BC" w:rsidRDefault="00871BFF" w:rsidP="00ED14BC">
      <w:pPr>
        <w:ind w:left="720"/>
        <w:jc w:val="both"/>
      </w:pPr>
      <w:r w:rsidRPr="00ED14BC">
        <w:lastRenderedPageBreak/>
        <w:t xml:space="preserve">3.6. При всех неполадках, устранение которых не описано в паспорте копира, необходимо вызвать специалиста по техническому обслуживанию из сервисной организации.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3.7. Для остановки копира в процессе работы необходимо нажать кнопку "С" и выключатель на задней панели. </w:t>
      </w:r>
    </w:p>
    <w:p w:rsidR="00871BFF" w:rsidRPr="00ED14BC" w:rsidRDefault="00871BFF" w:rsidP="00ED14BC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ED14BC">
        <w:t xml:space="preserve">Требования безопасности по окончании работ.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4.1. Отключить копировальный аппарат от сети.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4.2. Стекло и крышку копира протереть чистой тканью. </w:t>
      </w:r>
    </w:p>
    <w:p w:rsidR="00871BFF" w:rsidRPr="00ED14BC" w:rsidRDefault="00871BFF" w:rsidP="00ED14BC">
      <w:pPr>
        <w:numPr>
          <w:ilvl w:val="0"/>
          <w:numId w:val="1"/>
        </w:numPr>
        <w:spacing w:before="100" w:beforeAutospacing="1" w:after="100" w:afterAutospacing="1"/>
        <w:ind w:left="0"/>
        <w:jc w:val="both"/>
      </w:pPr>
      <w:r w:rsidRPr="00ED14BC">
        <w:t xml:space="preserve">Требования безопасности в аварийных ситуациях.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5.1. При работе на копировальном аппарате возможны такие аварийные ситуации: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• короткое замыкание в сети питания электроинструмента с возможным дальнейшим загоранием электропроводки или копира;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• поражение работника электрическим током;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• другие аварийные ситуации, не связанные непосредственно с обслуживанием копира.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5.2. Каждый работник, первым выявивший угрозу возникновения аварийной ситуации, должен немедленно прекратить работу и подать команду "СТОП!"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5.3. Команду "СТОП!", поданную любым работником, должны немедленно выполнить все работники, которые ее услышали.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5.4. Об угрозе возникновения или о возникновении аварийной ситуации работник обязан немедленно сообщить непосредственному руководителю работ. </w:t>
      </w:r>
    </w:p>
    <w:p w:rsidR="00871BFF" w:rsidRPr="00ED14BC" w:rsidRDefault="00871BFF" w:rsidP="00ED14BC">
      <w:pPr>
        <w:ind w:left="720"/>
        <w:jc w:val="both"/>
      </w:pPr>
      <w:r w:rsidRPr="00ED14BC">
        <w:t>5.5. При возникновении короткого замыкания в сети питания нео</w:t>
      </w:r>
      <w:r w:rsidR="00247CED" w:rsidRPr="00ED14BC">
        <w:t>б</w:t>
      </w:r>
      <w:r w:rsidRPr="00ED14BC">
        <w:t xml:space="preserve">ходимо немедленно прекратить работу и отключить поврежденную электросеть. Запрещается самостоятельно ликвидировать короткое замыкание.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5.6. При воспламенении копира необходимо немедленно прекратить работу, отключить электросеть и начать тушение пожара углекислотным огнетушителем. Гасить пожар в электроустановках пенным огнетушителем запрещается. О пожаре необходимо сообщить в пожарную охрану.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5.7. При поражении работника электрическим током необходимо освободить потерпевшего от действия электрического тока: немедленно отключить электросеть, перерубить или перерезать провод любым инструментом с изолирующей ручкой, отделить потерпевшего от токоведущих частей, используя диэлектрические защитные средства или другие изолирующие предметы. </w:t>
      </w:r>
    </w:p>
    <w:p w:rsidR="00871BFF" w:rsidRPr="00ED14BC" w:rsidRDefault="00871BFF" w:rsidP="00ED14BC">
      <w:pPr>
        <w:ind w:left="720"/>
        <w:jc w:val="both"/>
      </w:pPr>
      <w:r w:rsidRPr="00ED14BC">
        <w:t xml:space="preserve">5.8. Во всех случаях к потерпевшему необходимо вызвать врача, а до его прибытия оказать потерпевшему первую помощь. </w:t>
      </w:r>
    </w:p>
    <w:p w:rsidR="00871BFF" w:rsidRPr="00ED14BC" w:rsidRDefault="00871BFF" w:rsidP="00ED14BC">
      <w:pPr>
        <w:ind w:left="720"/>
        <w:jc w:val="both"/>
      </w:pPr>
      <w:r w:rsidRPr="00ED14BC">
        <w:t>5.9. При угрозе возникновения или при возникновении других аварийных ситуаций, не связанных непосредственно с обслуживанием копировальных аппаратов, действовать в соответс</w:t>
      </w:r>
      <w:r w:rsidR="00247CED" w:rsidRPr="00ED14BC">
        <w:t>т</w:t>
      </w:r>
      <w:r w:rsidRPr="00ED14BC">
        <w:t xml:space="preserve">вии со своими обязанностями согласно Плану ликвидации аварий. </w:t>
      </w:r>
    </w:p>
    <w:p w:rsidR="00EE4598" w:rsidRPr="003D19A1" w:rsidRDefault="00EE4598" w:rsidP="00EE4598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EE4598" w:rsidRPr="00A3047F" w:rsidRDefault="00EE4598" w:rsidP="00EE4598">
      <w:pPr>
        <w:jc w:val="both"/>
        <w:rPr>
          <w:color w:val="365F91"/>
          <w:u w:val="single"/>
        </w:rPr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A3047F">
          <w:rPr>
            <w:rStyle w:val="a4"/>
            <w:color w:val="365F91"/>
            <w:u w:val="single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9" w:history="1">
        <w:r w:rsidRPr="00A3047F">
          <w:rPr>
            <w:rStyle w:val="a4"/>
            <w:color w:val="365F91"/>
            <w:u w:val="single"/>
          </w:rPr>
          <w:t xml:space="preserve"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</w:t>
        </w:r>
        <w:r w:rsidRPr="00A3047F">
          <w:rPr>
            <w:rStyle w:val="a4"/>
            <w:color w:val="365F91"/>
            <w:u w:val="single"/>
          </w:rPr>
          <w:lastRenderedPageBreak/>
          <w:t>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4E0A5C" w:rsidRDefault="004E0A5C"/>
    <w:sectPr w:rsidR="004E0A5C" w:rsidSect="00ED14B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13" w:rsidRDefault="00766813" w:rsidP="00ED14BC">
      <w:r>
        <w:separator/>
      </w:r>
    </w:p>
  </w:endnote>
  <w:endnote w:type="continuationSeparator" w:id="0">
    <w:p w:rsidR="00766813" w:rsidRDefault="00766813" w:rsidP="00E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13" w:rsidRDefault="00766813" w:rsidP="00ED14BC">
      <w:r>
        <w:separator/>
      </w:r>
    </w:p>
  </w:footnote>
  <w:footnote w:type="continuationSeparator" w:id="0">
    <w:p w:rsidR="00766813" w:rsidRDefault="00766813" w:rsidP="00ED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ED14BC">
      <w:trPr>
        <w:trHeight w:val="720"/>
      </w:trPr>
      <w:tc>
        <w:tcPr>
          <w:tcW w:w="1667" w:type="pct"/>
        </w:tcPr>
        <w:p w:rsidR="00ED14BC" w:rsidRPr="00ED14BC" w:rsidRDefault="00ED14BC">
          <w:pPr>
            <w:pStyle w:val="a5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ED14BC" w:rsidRPr="00ED14BC" w:rsidRDefault="00ED14BC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ED14BC" w:rsidRPr="00ED14BC" w:rsidRDefault="00ED14BC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  <w:r w:rsidRPr="00ED14BC">
            <w:rPr>
              <w:color w:val="5B9BD5"/>
            </w:rPr>
            <w:fldChar w:fldCharType="begin"/>
          </w:r>
          <w:r w:rsidRPr="00ED14BC">
            <w:rPr>
              <w:color w:val="5B9BD5"/>
            </w:rPr>
            <w:instrText>PAGE   \* MERGEFORMAT</w:instrText>
          </w:r>
          <w:r w:rsidRPr="00ED14BC">
            <w:rPr>
              <w:color w:val="5B9BD5"/>
            </w:rPr>
            <w:fldChar w:fldCharType="separate"/>
          </w:r>
          <w:r w:rsidR="00D77AD2">
            <w:rPr>
              <w:noProof/>
              <w:color w:val="5B9BD5"/>
            </w:rPr>
            <w:t>3</w:t>
          </w:r>
          <w:r w:rsidRPr="00ED14BC">
            <w:rPr>
              <w:color w:val="5B9BD5"/>
            </w:rPr>
            <w:fldChar w:fldCharType="end"/>
          </w:r>
        </w:p>
      </w:tc>
    </w:tr>
  </w:tbl>
  <w:p w:rsidR="00ED14BC" w:rsidRDefault="00ED1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243BC"/>
    <w:multiLevelType w:val="multilevel"/>
    <w:tmpl w:val="808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FF"/>
    <w:rsid w:val="000702AC"/>
    <w:rsid w:val="0019465B"/>
    <w:rsid w:val="00225C67"/>
    <w:rsid w:val="00247CED"/>
    <w:rsid w:val="00314CFA"/>
    <w:rsid w:val="00322ED9"/>
    <w:rsid w:val="00332423"/>
    <w:rsid w:val="00344DEC"/>
    <w:rsid w:val="00371C8B"/>
    <w:rsid w:val="003D4C81"/>
    <w:rsid w:val="00400FDA"/>
    <w:rsid w:val="004E0A5C"/>
    <w:rsid w:val="005678BB"/>
    <w:rsid w:val="00590B8A"/>
    <w:rsid w:val="005E64BF"/>
    <w:rsid w:val="00657160"/>
    <w:rsid w:val="0066134B"/>
    <w:rsid w:val="00663396"/>
    <w:rsid w:val="00696154"/>
    <w:rsid w:val="006A6DCD"/>
    <w:rsid w:val="006C4C0B"/>
    <w:rsid w:val="006E3645"/>
    <w:rsid w:val="00735F13"/>
    <w:rsid w:val="00766813"/>
    <w:rsid w:val="00783D93"/>
    <w:rsid w:val="007877A9"/>
    <w:rsid w:val="00850A94"/>
    <w:rsid w:val="00871BFF"/>
    <w:rsid w:val="009F2088"/>
    <w:rsid w:val="00A647CD"/>
    <w:rsid w:val="00A837DD"/>
    <w:rsid w:val="00B450F0"/>
    <w:rsid w:val="00B64D57"/>
    <w:rsid w:val="00BF3EAE"/>
    <w:rsid w:val="00C25997"/>
    <w:rsid w:val="00C96B03"/>
    <w:rsid w:val="00CA6AEE"/>
    <w:rsid w:val="00D20A71"/>
    <w:rsid w:val="00D5580C"/>
    <w:rsid w:val="00D77AD2"/>
    <w:rsid w:val="00DB20CE"/>
    <w:rsid w:val="00E25A93"/>
    <w:rsid w:val="00EA1EB1"/>
    <w:rsid w:val="00ED09EA"/>
    <w:rsid w:val="00ED14BC"/>
    <w:rsid w:val="00ED1F87"/>
    <w:rsid w:val="00ED52D6"/>
    <w:rsid w:val="00ED5DE8"/>
    <w:rsid w:val="00EE4598"/>
    <w:rsid w:val="00EF1563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99668F-4DC6-4C7C-B518-BEFDBAC0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4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qFormat/>
    <w:rsid w:val="00871B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1BF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EE4598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link w:val="1"/>
    <w:rsid w:val="00ED14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ED1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4BC"/>
    <w:rPr>
      <w:sz w:val="24"/>
      <w:szCs w:val="24"/>
    </w:rPr>
  </w:style>
  <w:style w:type="paragraph" w:styleId="a7">
    <w:name w:val="footer"/>
    <w:basedOn w:val="a"/>
    <w:link w:val="a8"/>
    <w:rsid w:val="00ED1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1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 при работе на копировальных аппаратах</vt:lpstr>
    </vt:vector>
  </TitlesOfParts>
  <Company>MoBIL GROUP</Company>
  <LinksUpToDate>false</LinksUpToDate>
  <CharactersWithSpaces>5507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при работе на копировальных аппаратах</dc:title>
  <dc:subject/>
  <dc:creator>portalsga.ru</dc:creator>
  <cp:keywords>Инструкция по охране труда</cp:keywords>
  <dc:description/>
  <cp:lastModifiedBy>RePack by Diakov</cp:lastModifiedBy>
  <cp:revision>2</cp:revision>
  <cp:lastPrinted>2004-04-04T00:25:00Z</cp:lastPrinted>
  <dcterms:created xsi:type="dcterms:W3CDTF">2017-04-14T17:43:00Z</dcterms:created>
  <dcterms:modified xsi:type="dcterms:W3CDTF">2017-04-14T17:43:00Z</dcterms:modified>
</cp:coreProperties>
</file>